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027" w:rsidRDefault="00044604" w:rsidP="00044604">
      <w:pPr>
        <w:jc w:val="center"/>
        <w:rPr>
          <w:rFonts w:ascii="仿宋_GB2312" w:eastAsia="仿宋_GB2312"/>
          <w:sz w:val="32"/>
          <w:szCs w:val="28"/>
        </w:rPr>
      </w:pPr>
      <w:bookmarkStart w:id="0" w:name="_GoBack"/>
      <w:bookmarkEnd w:id="0"/>
      <w:r w:rsidRPr="00804FDE">
        <w:rPr>
          <w:rFonts w:ascii="仿宋_GB2312" w:eastAsia="仿宋_GB2312" w:hint="eastAsia"/>
          <w:sz w:val="32"/>
          <w:szCs w:val="28"/>
        </w:rPr>
        <w:t>“生态系统保护与恢复杭州市重点实验室”</w:t>
      </w:r>
    </w:p>
    <w:p w:rsidR="00044604" w:rsidRDefault="00B77721" w:rsidP="00044604">
      <w:pPr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 w:hint="eastAsia"/>
          <w:sz w:val="32"/>
          <w:szCs w:val="28"/>
        </w:rPr>
        <w:t>主任基金</w:t>
      </w:r>
      <w:r w:rsidR="00044604" w:rsidRPr="00E07027">
        <w:rPr>
          <w:rFonts w:ascii="仿宋_GB2312" w:eastAsia="仿宋_GB2312" w:hint="eastAsia"/>
          <w:sz w:val="32"/>
          <w:szCs w:val="28"/>
        </w:rPr>
        <w:t>开</w:t>
      </w:r>
      <w:r w:rsidR="00044604" w:rsidRPr="00044604">
        <w:rPr>
          <w:rFonts w:ascii="仿宋_GB2312" w:eastAsia="仿宋_GB2312" w:hint="eastAsia"/>
          <w:sz w:val="32"/>
          <w:szCs w:val="28"/>
        </w:rPr>
        <w:t>放</w:t>
      </w:r>
      <w:r>
        <w:rPr>
          <w:rFonts w:ascii="仿宋_GB2312" w:eastAsia="仿宋_GB2312" w:hint="eastAsia"/>
          <w:sz w:val="32"/>
          <w:szCs w:val="28"/>
        </w:rPr>
        <w:t>项目</w:t>
      </w:r>
      <w:r w:rsidR="00044604" w:rsidRPr="00044604">
        <w:rPr>
          <w:rFonts w:ascii="仿宋_GB2312" w:eastAsia="仿宋_GB2312" w:hint="eastAsia"/>
          <w:sz w:val="32"/>
          <w:szCs w:val="28"/>
        </w:rPr>
        <w:t>管理</w:t>
      </w:r>
      <w:r w:rsidR="00E07027">
        <w:rPr>
          <w:rFonts w:ascii="仿宋_GB2312" w:eastAsia="仿宋_GB2312" w:hint="eastAsia"/>
          <w:sz w:val="32"/>
          <w:szCs w:val="28"/>
        </w:rPr>
        <w:t>条例</w:t>
      </w:r>
    </w:p>
    <w:p w:rsidR="00804FDE" w:rsidRPr="00044604" w:rsidRDefault="00804FDE" w:rsidP="00044604">
      <w:pPr>
        <w:jc w:val="center"/>
        <w:rPr>
          <w:rFonts w:ascii="仿宋_GB2312" w:eastAsia="仿宋_GB2312"/>
          <w:sz w:val="32"/>
          <w:szCs w:val="28"/>
        </w:rPr>
      </w:pPr>
    </w:p>
    <w:p w:rsidR="009E7B3C" w:rsidRDefault="009E7B3C" w:rsidP="00044604">
      <w:pPr>
        <w:ind w:firstLineChars="200" w:firstLine="560"/>
        <w:rPr>
          <w:rFonts w:eastAsia="仿宋_GB2312"/>
          <w:sz w:val="28"/>
          <w:szCs w:val="28"/>
        </w:rPr>
      </w:pPr>
      <w:r w:rsidRPr="00044604">
        <w:rPr>
          <w:rFonts w:ascii="仿宋_GB2312" w:eastAsia="仿宋_GB2312" w:hint="eastAsia"/>
          <w:sz w:val="28"/>
          <w:szCs w:val="28"/>
        </w:rPr>
        <w:t>“生态系统保护与恢复</w:t>
      </w:r>
      <w:r>
        <w:rPr>
          <w:rFonts w:ascii="仿宋_GB2312" w:eastAsia="仿宋_GB2312" w:hint="eastAsia"/>
          <w:sz w:val="28"/>
          <w:szCs w:val="28"/>
        </w:rPr>
        <w:t>杭州市重点</w:t>
      </w:r>
      <w:r w:rsidRPr="00044604">
        <w:rPr>
          <w:rFonts w:ascii="仿宋_GB2312" w:eastAsia="仿宋_GB2312" w:hint="eastAsia"/>
          <w:sz w:val="28"/>
          <w:szCs w:val="28"/>
        </w:rPr>
        <w:t>实验室”</w:t>
      </w:r>
      <w:r w:rsidR="003701DB">
        <w:rPr>
          <w:rFonts w:ascii="仿宋_GB2312" w:eastAsia="仿宋_GB2312" w:hint="eastAsia"/>
          <w:sz w:val="28"/>
          <w:szCs w:val="28"/>
        </w:rPr>
        <w:t>（以下简称“重点实验室”）</w:t>
      </w:r>
      <w:r w:rsidRPr="009E7B3C">
        <w:rPr>
          <w:rFonts w:eastAsia="仿宋_GB2312" w:hint="eastAsia"/>
          <w:sz w:val="28"/>
          <w:szCs w:val="28"/>
        </w:rPr>
        <w:t>将围绕国家</w:t>
      </w:r>
      <w:r w:rsidR="00E07027">
        <w:rPr>
          <w:rFonts w:eastAsia="仿宋_GB2312" w:hint="eastAsia"/>
          <w:sz w:val="28"/>
          <w:szCs w:val="28"/>
        </w:rPr>
        <w:t>和杭州市的</w:t>
      </w:r>
      <w:r w:rsidRPr="009E7B3C">
        <w:rPr>
          <w:rFonts w:eastAsia="仿宋_GB2312" w:hint="eastAsia"/>
          <w:sz w:val="28"/>
          <w:szCs w:val="28"/>
        </w:rPr>
        <w:t>生态安全与生态文明建设的重大需求，结合国际生态学研究前沿，紧紧围绕</w:t>
      </w:r>
      <w:r>
        <w:rPr>
          <w:rFonts w:eastAsia="仿宋_GB2312" w:hint="eastAsia"/>
          <w:sz w:val="28"/>
          <w:szCs w:val="28"/>
        </w:rPr>
        <w:t>“</w:t>
      </w:r>
      <w:r w:rsidRPr="00044604">
        <w:rPr>
          <w:rFonts w:ascii="仿宋_GB2312" w:eastAsia="仿宋_GB2312" w:hint="eastAsia"/>
          <w:sz w:val="28"/>
          <w:szCs w:val="28"/>
        </w:rPr>
        <w:t>生态系统保护与恢复</w:t>
      </w:r>
      <w:r>
        <w:rPr>
          <w:rFonts w:ascii="仿宋_GB2312" w:eastAsia="仿宋_GB2312" w:hint="eastAsia"/>
          <w:sz w:val="28"/>
          <w:szCs w:val="28"/>
        </w:rPr>
        <w:t>”</w:t>
      </w:r>
      <w:r w:rsidRPr="009E7B3C">
        <w:rPr>
          <w:rFonts w:eastAsia="仿宋_GB2312" w:hint="eastAsia"/>
          <w:sz w:val="28"/>
          <w:szCs w:val="28"/>
        </w:rPr>
        <w:t>这一主题，以自然与人工生态系统为主要对象，以建设全国一流的</w:t>
      </w:r>
      <w:r>
        <w:rPr>
          <w:rFonts w:eastAsia="仿宋_GB2312" w:hint="eastAsia"/>
          <w:sz w:val="28"/>
          <w:szCs w:val="28"/>
        </w:rPr>
        <w:t>“</w:t>
      </w:r>
      <w:r w:rsidRPr="00044604">
        <w:rPr>
          <w:rFonts w:ascii="仿宋_GB2312" w:eastAsia="仿宋_GB2312" w:hint="eastAsia"/>
          <w:sz w:val="28"/>
          <w:szCs w:val="28"/>
        </w:rPr>
        <w:t>生态系统保护与恢复</w:t>
      </w:r>
      <w:r>
        <w:rPr>
          <w:rFonts w:ascii="仿宋_GB2312" w:eastAsia="仿宋_GB2312" w:hint="eastAsia"/>
          <w:sz w:val="28"/>
          <w:szCs w:val="28"/>
        </w:rPr>
        <w:t>”</w:t>
      </w:r>
      <w:r w:rsidRPr="009E7B3C">
        <w:rPr>
          <w:rFonts w:eastAsia="仿宋_GB2312" w:hint="eastAsia"/>
          <w:sz w:val="28"/>
          <w:szCs w:val="28"/>
        </w:rPr>
        <w:t>创新研究平台为目的，整合生态学、遗传学、环境科学、基因组学、蛋白质组学等相关学科的知识与技术，积极开展重大基础研究和应用技术示范基地建设，其创造的科研成果将具有重要的学术地位，研发的核心技术将具有极大的政策指导前景。</w:t>
      </w:r>
    </w:p>
    <w:p w:rsidR="00044604" w:rsidRPr="005C0529" w:rsidRDefault="00044604" w:rsidP="00044604">
      <w:pPr>
        <w:ind w:firstLineChars="200" w:firstLine="560"/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本着</w:t>
      </w:r>
      <w:r w:rsidRPr="00BC198B">
        <w:rPr>
          <w:rFonts w:ascii="仿宋_GB2312" w:eastAsia="仿宋_GB2312" w:hint="eastAsia"/>
          <w:sz w:val="28"/>
          <w:szCs w:val="28"/>
        </w:rPr>
        <w:t>“开放、流动、共享、合作”的原则，</w:t>
      </w:r>
      <w:r w:rsidR="003701DB">
        <w:rPr>
          <w:rFonts w:ascii="仿宋_GB2312" w:eastAsia="仿宋_GB2312" w:hint="eastAsia"/>
          <w:sz w:val="28"/>
          <w:szCs w:val="28"/>
        </w:rPr>
        <w:t>重点实验室</w:t>
      </w:r>
      <w:r w:rsidRPr="00BC198B">
        <w:rPr>
          <w:rFonts w:ascii="仿宋_GB2312" w:eastAsia="仿宋_GB2312" w:hint="eastAsia"/>
          <w:sz w:val="28"/>
          <w:szCs w:val="28"/>
        </w:rPr>
        <w:t>结合自身特色和优先发</w:t>
      </w:r>
      <w:r w:rsidRPr="005C0529">
        <w:rPr>
          <w:rFonts w:eastAsia="仿宋_GB2312"/>
          <w:sz w:val="28"/>
          <w:szCs w:val="28"/>
        </w:rPr>
        <w:t>展</w:t>
      </w:r>
      <w:r w:rsidRPr="00BC198B">
        <w:rPr>
          <w:rFonts w:ascii="仿宋_GB2312" w:eastAsia="仿宋_GB2312" w:hint="eastAsia"/>
          <w:sz w:val="28"/>
          <w:szCs w:val="28"/>
        </w:rPr>
        <w:t>领域，设立</w:t>
      </w:r>
      <w:r w:rsidRPr="00044604">
        <w:rPr>
          <w:rFonts w:ascii="仿宋_GB2312" w:eastAsia="仿宋_GB2312" w:hint="eastAsia"/>
          <w:sz w:val="28"/>
          <w:szCs w:val="28"/>
        </w:rPr>
        <w:t>“生态系统保护与恢复</w:t>
      </w:r>
      <w:r>
        <w:rPr>
          <w:rFonts w:ascii="仿宋_GB2312" w:eastAsia="仿宋_GB2312" w:hint="eastAsia"/>
          <w:sz w:val="28"/>
          <w:szCs w:val="28"/>
        </w:rPr>
        <w:t>杭州市重点</w:t>
      </w:r>
      <w:r w:rsidRPr="00044604">
        <w:rPr>
          <w:rFonts w:ascii="仿宋_GB2312" w:eastAsia="仿宋_GB2312" w:hint="eastAsia"/>
          <w:sz w:val="28"/>
          <w:szCs w:val="28"/>
        </w:rPr>
        <w:t>实验室”</w:t>
      </w:r>
      <w:r w:rsidR="00A64DA4">
        <w:rPr>
          <w:rFonts w:ascii="仿宋_GB2312" w:eastAsia="仿宋_GB2312" w:hint="eastAsia"/>
          <w:sz w:val="28"/>
          <w:szCs w:val="28"/>
        </w:rPr>
        <w:t>主任基金资助</w:t>
      </w:r>
      <w:r w:rsidRPr="00BC198B">
        <w:rPr>
          <w:rFonts w:ascii="仿宋_GB2312" w:eastAsia="仿宋_GB2312" w:hint="eastAsia"/>
          <w:sz w:val="28"/>
          <w:szCs w:val="28"/>
        </w:rPr>
        <w:t>开放研究</w:t>
      </w:r>
      <w:r w:rsidR="00625786">
        <w:rPr>
          <w:rFonts w:ascii="仿宋_GB2312" w:eastAsia="仿宋_GB2312" w:hint="eastAsia"/>
          <w:sz w:val="28"/>
          <w:szCs w:val="28"/>
        </w:rPr>
        <w:t>项目</w:t>
      </w:r>
      <w:r w:rsidRPr="00BC198B">
        <w:rPr>
          <w:rFonts w:ascii="仿宋_GB2312" w:eastAsia="仿宋_GB2312" w:hint="eastAsia"/>
          <w:sz w:val="28"/>
          <w:szCs w:val="28"/>
        </w:rPr>
        <w:t>。其目的在于通过开放，努力创造出一个超越学校自身范围的、更广泛</w:t>
      </w:r>
      <w:r w:rsidRPr="005C0529">
        <w:rPr>
          <w:rFonts w:eastAsia="仿宋_GB2312"/>
          <w:sz w:val="28"/>
          <w:szCs w:val="28"/>
        </w:rPr>
        <w:t>的合作研发群体，并依托本创新平台开展科学技术创新研究，促进不同学科之间的学术交叉及融合。</w:t>
      </w:r>
    </w:p>
    <w:p w:rsidR="00044604" w:rsidRPr="009E7B3C" w:rsidRDefault="009E7B3C" w:rsidP="009E7B3C">
      <w:pPr>
        <w:rPr>
          <w:rFonts w:ascii="仿宋_GB2312"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一、</w:t>
      </w:r>
      <w:r w:rsidR="00044604" w:rsidRPr="009E7B3C">
        <w:rPr>
          <w:rFonts w:eastAsia="仿宋_GB2312" w:hint="eastAsia"/>
          <w:b/>
          <w:sz w:val="28"/>
          <w:szCs w:val="28"/>
        </w:rPr>
        <w:t>资助</w:t>
      </w:r>
      <w:r w:rsidR="003701DB">
        <w:rPr>
          <w:rFonts w:eastAsia="仿宋_GB2312" w:hint="eastAsia"/>
          <w:b/>
          <w:sz w:val="28"/>
          <w:szCs w:val="28"/>
        </w:rPr>
        <w:t>范围</w:t>
      </w:r>
    </w:p>
    <w:p w:rsidR="00044604" w:rsidRPr="00044604" w:rsidRDefault="003701DB" w:rsidP="00B77721">
      <w:pPr>
        <w:pStyle w:val="a3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重点实验室</w:t>
      </w:r>
      <w:r w:rsidR="00B77721">
        <w:rPr>
          <w:rFonts w:ascii="仿宋_GB2312" w:eastAsia="仿宋_GB2312" w:hint="eastAsia"/>
          <w:sz w:val="28"/>
          <w:szCs w:val="28"/>
        </w:rPr>
        <w:t>主任基金将以</w:t>
      </w:r>
      <w:r w:rsidR="00B77721" w:rsidRPr="00044604">
        <w:rPr>
          <w:rFonts w:ascii="仿宋_GB2312" w:eastAsia="仿宋_GB2312" w:hint="eastAsia"/>
          <w:sz w:val="28"/>
          <w:szCs w:val="28"/>
        </w:rPr>
        <w:t>开放</w:t>
      </w:r>
      <w:r w:rsidR="00B77721">
        <w:rPr>
          <w:rFonts w:ascii="仿宋_GB2312" w:eastAsia="仿宋_GB2312" w:hint="eastAsia"/>
          <w:sz w:val="28"/>
          <w:szCs w:val="28"/>
        </w:rPr>
        <w:t>项目形式资助</w:t>
      </w:r>
      <w:r w:rsidR="00044604" w:rsidRPr="00044604">
        <w:rPr>
          <w:rFonts w:ascii="仿宋_GB2312" w:eastAsia="仿宋_GB2312" w:hint="eastAsia"/>
          <w:sz w:val="28"/>
          <w:szCs w:val="28"/>
        </w:rPr>
        <w:t>围绕实验室的研究目标</w:t>
      </w:r>
      <w:r w:rsidR="00B77721">
        <w:rPr>
          <w:rFonts w:ascii="仿宋_GB2312" w:eastAsia="仿宋_GB2312" w:hint="eastAsia"/>
          <w:sz w:val="28"/>
          <w:szCs w:val="28"/>
        </w:rPr>
        <w:t>所开展的研究。</w:t>
      </w:r>
    </w:p>
    <w:p w:rsidR="00044604" w:rsidRPr="009E7B3C" w:rsidRDefault="009E7B3C" w:rsidP="00044604">
      <w:pPr>
        <w:rPr>
          <w:rFonts w:ascii="仿宋_GB2312" w:eastAsia="仿宋_GB2312"/>
          <w:b/>
          <w:sz w:val="28"/>
          <w:szCs w:val="28"/>
        </w:rPr>
      </w:pPr>
      <w:r w:rsidRPr="009E7B3C">
        <w:rPr>
          <w:rFonts w:ascii="仿宋_GB2312" w:eastAsia="仿宋_GB2312" w:hint="eastAsia"/>
          <w:b/>
          <w:sz w:val="28"/>
          <w:szCs w:val="28"/>
        </w:rPr>
        <w:t>二、申请条件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（一）申请</w:t>
      </w:r>
      <w:r w:rsidR="005849F7">
        <w:rPr>
          <w:rFonts w:eastAsia="仿宋_GB2312" w:hint="eastAsia"/>
          <w:sz w:val="28"/>
          <w:szCs w:val="28"/>
        </w:rPr>
        <w:t>基金项目</w:t>
      </w:r>
      <w:r w:rsidRPr="005C0529">
        <w:rPr>
          <w:rFonts w:eastAsia="仿宋_GB2312"/>
          <w:sz w:val="28"/>
          <w:szCs w:val="28"/>
        </w:rPr>
        <w:t>须符合资助范围的研究，且学术思想新颖，具有创新性；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lastRenderedPageBreak/>
        <w:t>（二）申请课题的研究目标明确，研究内容具体，研究方法和技术路线合理、可行，近期可取得重要进展。申请者与项目组成员具备实施该课题的研究能力和时间保证，经费预算合理；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（三）申请者应具有中级专业技术职称或至少具有</w:t>
      </w:r>
      <w:r>
        <w:rPr>
          <w:rFonts w:eastAsia="仿宋_GB2312" w:hint="eastAsia"/>
          <w:sz w:val="28"/>
          <w:szCs w:val="28"/>
        </w:rPr>
        <w:t>博士</w:t>
      </w:r>
      <w:r w:rsidRPr="005C0529">
        <w:rPr>
          <w:rFonts w:eastAsia="仿宋_GB2312"/>
          <w:sz w:val="28"/>
          <w:szCs w:val="28"/>
        </w:rPr>
        <w:t>学位的非本</w:t>
      </w:r>
      <w:r>
        <w:rPr>
          <w:rFonts w:eastAsia="仿宋_GB2312" w:hint="eastAsia"/>
          <w:sz w:val="28"/>
          <w:szCs w:val="28"/>
        </w:rPr>
        <w:t>校</w:t>
      </w:r>
      <w:r w:rsidRPr="005C0529">
        <w:rPr>
          <w:rFonts w:eastAsia="仿宋_GB2312"/>
          <w:sz w:val="28"/>
          <w:szCs w:val="28"/>
        </w:rPr>
        <w:t>科研人员。每个申请者一次只能申报一项研究项目。</w:t>
      </w:r>
      <w:r w:rsidRPr="00BC198B">
        <w:rPr>
          <w:rFonts w:ascii="仿宋_GB2312" w:eastAsia="仿宋_GB2312" w:hint="eastAsia"/>
          <w:sz w:val="28"/>
          <w:szCs w:val="28"/>
        </w:rPr>
        <w:t>已获得</w:t>
      </w:r>
      <w:r w:rsidR="003701DB">
        <w:rPr>
          <w:rFonts w:ascii="仿宋_GB2312" w:eastAsia="仿宋_GB2312" w:hint="eastAsia"/>
          <w:sz w:val="28"/>
          <w:szCs w:val="28"/>
        </w:rPr>
        <w:t>重点实验室</w:t>
      </w:r>
      <w:r w:rsidRPr="00BC198B">
        <w:rPr>
          <w:rFonts w:ascii="仿宋_GB2312" w:eastAsia="仿宋_GB2312" w:hint="eastAsia"/>
          <w:sz w:val="28"/>
          <w:szCs w:val="28"/>
        </w:rPr>
        <w:t>开放基金资助的项目尚未完成的，不得再申请</w:t>
      </w:r>
      <w:r w:rsidRPr="005C0529">
        <w:rPr>
          <w:rFonts w:eastAsia="仿宋_GB2312"/>
          <w:sz w:val="28"/>
          <w:szCs w:val="28"/>
        </w:rPr>
        <w:t>开放基金；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（四）开放基金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的研究年限一般为一年。如无特别说明，研究工作开始时间为次年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的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1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月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1</w:t>
      </w:r>
      <w:r w:rsidRPr="005C0529">
        <w:rPr>
          <w:rFonts w:eastAsia="仿宋_GB2312"/>
          <w:sz w:val="28"/>
          <w:szCs w:val="28"/>
        </w:rPr>
        <w:t>日；</w:t>
      </w:r>
    </w:p>
    <w:p w:rsidR="00044604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（五）申请基金</w:t>
      </w:r>
      <w:r w:rsidR="005849F7">
        <w:rPr>
          <w:rFonts w:eastAsia="仿宋_GB2312" w:hint="eastAsia"/>
          <w:sz w:val="28"/>
          <w:szCs w:val="28"/>
        </w:rPr>
        <w:t>项目不得</w:t>
      </w:r>
      <w:r w:rsidRPr="005C0529">
        <w:rPr>
          <w:rFonts w:eastAsia="仿宋_GB2312"/>
          <w:sz w:val="28"/>
          <w:szCs w:val="28"/>
        </w:rPr>
        <w:t>提供虚假材料。</w:t>
      </w:r>
    </w:p>
    <w:p w:rsidR="00044604" w:rsidRPr="009E7B3C" w:rsidRDefault="009E7B3C" w:rsidP="00044604">
      <w:pPr>
        <w:rPr>
          <w:rFonts w:eastAsia="仿宋_GB2312"/>
          <w:b/>
          <w:sz w:val="28"/>
          <w:szCs w:val="28"/>
        </w:rPr>
      </w:pPr>
      <w:r w:rsidRPr="009E7B3C">
        <w:rPr>
          <w:rFonts w:eastAsia="仿宋_GB2312" w:hint="eastAsia"/>
          <w:b/>
          <w:sz w:val="28"/>
          <w:szCs w:val="28"/>
        </w:rPr>
        <w:t>三、</w:t>
      </w:r>
      <w:r w:rsidR="00044604" w:rsidRPr="009E7B3C">
        <w:rPr>
          <w:rFonts w:eastAsia="仿宋_GB2312"/>
          <w:b/>
          <w:sz w:val="28"/>
          <w:szCs w:val="28"/>
        </w:rPr>
        <w:t>使用与管理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（一</w:t>
      </w:r>
      <w:r w:rsidRPr="00BC198B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重点</w:t>
      </w:r>
      <w:r w:rsidRPr="00044604">
        <w:rPr>
          <w:rFonts w:ascii="仿宋_GB2312" w:eastAsia="仿宋_GB2312" w:hint="eastAsia"/>
          <w:sz w:val="28"/>
          <w:szCs w:val="28"/>
        </w:rPr>
        <w:t>实验室</w:t>
      </w:r>
      <w:r w:rsidRPr="005C0529">
        <w:rPr>
          <w:rFonts w:eastAsia="仿宋_GB2312"/>
          <w:sz w:val="28"/>
          <w:szCs w:val="28"/>
        </w:rPr>
        <w:t>提供资助的</w:t>
      </w:r>
      <w:r w:rsidR="005849F7">
        <w:rPr>
          <w:rFonts w:eastAsia="仿宋_GB2312" w:hint="eastAsia"/>
          <w:sz w:val="28"/>
          <w:szCs w:val="28"/>
        </w:rPr>
        <w:t>主任</w:t>
      </w:r>
      <w:r w:rsidRPr="005C0529">
        <w:rPr>
          <w:rFonts w:eastAsia="仿宋_GB2312"/>
          <w:sz w:val="28"/>
          <w:szCs w:val="28"/>
        </w:rPr>
        <w:t>基金主要应用于</w:t>
      </w:r>
      <w:r w:rsidR="005849F7">
        <w:rPr>
          <w:rFonts w:eastAsia="仿宋_GB2312" w:hint="eastAsia"/>
          <w:sz w:val="28"/>
          <w:szCs w:val="28"/>
        </w:rPr>
        <w:t>开放项目</w:t>
      </w:r>
      <w:r w:rsidRPr="005C0529">
        <w:rPr>
          <w:rFonts w:eastAsia="仿宋_GB2312"/>
          <w:sz w:val="28"/>
          <w:szCs w:val="28"/>
        </w:rPr>
        <w:t>研究，不包括支付劳务、通讯、招待和市内交通等费用，其主要开支范围如下：</w:t>
      </w:r>
    </w:p>
    <w:p w:rsidR="003A170D" w:rsidRPr="00044604" w:rsidRDefault="003A170D" w:rsidP="003A170D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1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、与资助项目直接有关的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学术梯队建设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资料讲义版面费、图书资料购置费、培训费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）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；</w:t>
      </w:r>
    </w:p>
    <w:p w:rsidR="003A170D" w:rsidRPr="00044604" w:rsidRDefault="003A170D" w:rsidP="003A170D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2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科学研究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消耗性材料及用品、测试化验费用、委托加工费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），；</w:t>
      </w:r>
    </w:p>
    <w:p w:rsidR="003A170D" w:rsidRDefault="003A170D" w:rsidP="003A170D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3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学术交流（差旅费、一般会议费）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3A170D" w:rsidRPr="00044604" w:rsidRDefault="003A170D" w:rsidP="003A170D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经费开支按“学术梯队建设：科学研究：学术交流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=1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”。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（二</w:t>
      </w:r>
      <w:r w:rsidRPr="00BC198B"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重点</w:t>
      </w:r>
      <w:r w:rsidR="003701DB">
        <w:rPr>
          <w:rFonts w:ascii="仿宋_GB2312" w:eastAsia="仿宋_GB2312" w:hint="eastAsia"/>
          <w:sz w:val="28"/>
          <w:szCs w:val="28"/>
        </w:rPr>
        <w:t>实验室</w:t>
      </w:r>
      <w:r w:rsidRPr="00BC198B">
        <w:rPr>
          <w:rFonts w:ascii="仿宋_GB2312" w:eastAsia="仿宋_GB2312" w:hint="eastAsia"/>
          <w:sz w:val="28"/>
          <w:szCs w:val="28"/>
        </w:rPr>
        <w:t>资助的</w:t>
      </w:r>
      <w:r w:rsidR="005849F7">
        <w:rPr>
          <w:rFonts w:ascii="仿宋_GB2312" w:eastAsia="仿宋_GB2312" w:hint="eastAsia"/>
          <w:sz w:val="28"/>
          <w:szCs w:val="28"/>
        </w:rPr>
        <w:t>项目</w:t>
      </w:r>
      <w:r w:rsidRPr="00BC198B">
        <w:rPr>
          <w:rFonts w:ascii="仿宋_GB2312" w:eastAsia="仿宋_GB2312" w:hint="eastAsia"/>
          <w:sz w:val="28"/>
          <w:szCs w:val="28"/>
        </w:rPr>
        <w:t>应使用本校的仪器设备，因工作需要且本校确实无力解决的少量</w:t>
      </w:r>
      <w:r w:rsidRPr="005C0529">
        <w:rPr>
          <w:rFonts w:eastAsia="仿宋_GB2312"/>
          <w:sz w:val="28"/>
          <w:szCs w:val="28"/>
        </w:rPr>
        <w:t>特殊小型设备、原材料和测试项目，经</w:t>
      </w:r>
      <w:r w:rsidR="003701DB">
        <w:rPr>
          <w:rFonts w:ascii="仿宋_GB2312" w:eastAsia="仿宋_GB2312" w:hint="eastAsia"/>
          <w:sz w:val="28"/>
          <w:szCs w:val="28"/>
        </w:rPr>
        <w:t>重点实验室</w:t>
      </w:r>
      <w:r w:rsidRPr="005C0529">
        <w:rPr>
          <w:rFonts w:eastAsia="仿宋_GB2312"/>
          <w:sz w:val="28"/>
          <w:szCs w:val="28"/>
        </w:rPr>
        <w:t>批准后方可外购、外测，并凭发票在本项目经费中支出。所购的设备归</w:t>
      </w:r>
      <w:r w:rsidR="005849F7">
        <w:rPr>
          <w:rFonts w:eastAsia="仿宋_GB2312" w:hint="eastAsia"/>
          <w:sz w:val="28"/>
          <w:szCs w:val="28"/>
        </w:rPr>
        <w:t>实验室</w:t>
      </w:r>
      <w:r w:rsidRPr="005C0529">
        <w:rPr>
          <w:rFonts w:eastAsia="仿宋_GB2312"/>
          <w:sz w:val="28"/>
          <w:szCs w:val="28"/>
        </w:rPr>
        <w:t>所有，相关测试资料归本单位存档；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（三）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研究结束后，结余的经费及剩余的原材料等一律留在本实</w:t>
      </w:r>
      <w:r w:rsidRPr="005C0529">
        <w:rPr>
          <w:rFonts w:eastAsia="仿宋_GB2312"/>
          <w:sz w:val="28"/>
          <w:szCs w:val="28"/>
        </w:rPr>
        <w:lastRenderedPageBreak/>
        <w:t>验室，不得带走或他用；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（四）</w:t>
      </w:r>
      <w:r w:rsidR="005849F7">
        <w:rPr>
          <w:rFonts w:eastAsia="仿宋_GB2312" w:hint="eastAsia"/>
          <w:sz w:val="28"/>
          <w:szCs w:val="28"/>
        </w:rPr>
        <w:t>项目</w:t>
      </w:r>
      <w:r w:rsidR="005C5CEC">
        <w:rPr>
          <w:rFonts w:eastAsia="仿宋_GB2312"/>
          <w:sz w:val="28"/>
          <w:szCs w:val="28"/>
        </w:rPr>
        <w:t>资助</w:t>
      </w:r>
      <w:r w:rsidR="005C5CEC">
        <w:rPr>
          <w:rFonts w:eastAsia="仿宋_GB2312" w:hint="eastAsia"/>
          <w:sz w:val="28"/>
          <w:szCs w:val="28"/>
        </w:rPr>
        <w:t>额度一般以申请内容酌情确定，由重点实验室</w:t>
      </w:r>
      <w:r w:rsidRPr="005C0529">
        <w:rPr>
          <w:rFonts w:eastAsia="仿宋_GB2312"/>
          <w:sz w:val="28"/>
          <w:szCs w:val="28"/>
        </w:rPr>
        <w:t>统一建立</w:t>
      </w:r>
      <w:r w:rsidR="005849F7">
        <w:rPr>
          <w:rFonts w:eastAsia="仿宋_GB2312" w:hint="eastAsia"/>
          <w:sz w:val="28"/>
          <w:szCs w:val="28"/>
        </w:rPr>
        <w:t>项目</w:t>
      </w:r>
      <w:r w:rsidR="005C5CEC" w:rsidRPr="005C0529">
        <w:rPr>
          <w:rFonts w:eastAsia="仿宋_GB2312" w:hint="eastAsia"/>
          <w:sz w:val="28"/>
          <w:szCs w:val="28"/>
        </w:rPr>
        <w:t>账目</w:t>
      </w:r>
      <w:r w:rsidRPr="005C0529">
        <w:rPr>
          <w:rFonts w:eastAsia="仿宋_GB2312"/>
          <w:sz w:val="28"/>
          <w:szCs w:val="28"/>
        </w:rPr>
        <w:t>，实行单独核算，设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经费本，由</w:t>
      </w:r>
      <w:r w:rsidR="005C5CEC">
        <w:rPr>
          <w:rFonts w:eastAsia="仿宋_GB2312" w:hint="eastAsia"/>
          <w:sz w:val="28"/>
          <w:szCs w:val="28"/>
        </w:rPr>
        <w:t>重点实验室</w:t>
      </w:r>
      <w:r w:rsidRPr="005C0529">
        <w:rPr>
          <w:rFonts w:eastAsia="仿宋_GB2312"/>
          <w:sz w:val="28"/>
          <w:szCs w:val="28"/>
        </w:rPr>
        <w:t>统一</w:t>
      </w:r>
      <w:r w:rsidR="005C5CEC">
        <w:rPr>
          <w:rFonts w:eastAsia="仿宋_GB2312" w:hint="eastAsia"/>
          <w:sz w:val="28"/>
          <w:szCs w:val="28"/>
        </w:rPr>
        <w:t>报销</w:t>
      </w:r>
      <w:r w:rsidRPr="005C0529">
        <w:rPr>
          <w:rFonts w:eastAsia="仿宋_GB2312"/>
          <w:sz w:val="28"/>
          <w:szCs w:val="28"/>
        </w:rPr>
        <w:t>。由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负责人掌握经费使用权，所需开支由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负责人和</w:t>
      </w:r>
      <w:r w:rsidR="005C5CEC">
        <w:rPr>
          <w:rFonts w:eastAsia="仿宋_GB2312" w:hint="eastAsia"/>
          <w:sz w:val="28"/>
          <w:szCs w:val="28"/>
        </w:rPr>
        <w:t>重点实验室主任共同</w:t>
      </w:r>
      <w:r w:rsidRPr="005C0529">
        <w:rPr>
          <w:rFonts w:eastAsia="仿宋_GB2312"/>
          <w:sz w:val="28"/>
          <w:szCs w:val="28"/>
        </w:rPr>
        <w:t>签字</w:t>
      </w:r>
      <w:r w:rsidR="005C5CEC">
        <w:rPr>
          <w:rFonts w:eastAsia="仿宋_GB2312" w:hint="eastAsia"/>
          <w:sz w:val="28"/>
          <w:szCs w:val="28"/>
        </w:rPr>
        <w:t>后方可</w:t>
      </w:r>
      <w:r w:rsidRPr="005C0529">
        <w:rPr>
          <w:rFonts w:eastAsia="仿宋_GB2312"/>
          <w:sz w:val="28"/>
          <w:szCs w:val="28"/>
        </w:rPr>
        <w:t>报销。</w:t>
      </w:r>
    </w:p>
    <w:p w:rsidR="00044604" w:rsidRPr="009E7B3C" w:rsidRDefault="00044604" w:rsidP="00044604">
      <w:pPr>
        <w:rPr>
          <w:rFonts w:eastAsia="仿宋_GB2312"/>
          <w:b/>
          <w:sz w:val="28"/>
          <w:szCs w:val="28"/>
        </w:rPr>
      </w:pPr>
      <w:r w:rsidRPr="009E7B3C">
        <w:rPr>
          <w:rFonts w:eastAsia="仿宋_GB2312" w:hint="eastAsia"/>
          <w:b/>
          <w:sz w:val="28"/>
          <w:szCs w:val="28"/>
        </w:rPr>
        <w:t>四</w:t>
      </w:r>
      <w:r w:rsidR="009E7B3C" w:rsidRPr="009E7B3C">
        <w:rPr>
          <w:rFonts w:eastAsia="仿宋_GB2312" w:hint="eastAsia"/>
          <w:b/>
          <w:sz w:val="28"/>
          <w:szCs w:val="28"/>
        </w:rPr>
        <w:t>、</w:t>
      </w:r>
      <w:r w:rsidRPr="009E7B3C">
        <w:rPr>
          <w:rFonts w:eastAsia="仿宋_GB2312"/>
          <w:b/>
          <w:sz w:val="28"/>
          <w:szCs w:val="28"/>
        </w:rPr>
        <w:t>开放课题审批与立项</w:t>
      </w:r>
    </w:p>
    <w:p w:rsidR="00044604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（一）</w:t>
      </w:r>
      <w:r>
        <w:rPr>
          <w:rFonts w:eastAsia="仿宋_GB2312" w:hint="eastAsia"/>
          <w:sz w:val="28"/>
          <w:szCs w:val="28"/>
        </w:rPr>
        <w:t>由</w:t>
      </w:r>
      <w:r>
        <w:rPr>
          <w:rFonts w:ascii="仿宋_GB2312" w:eastAsia="仿宋_GB2312" w:hint="eastAsia"/>
          <w:sz w:val="28"/>
          <w:szCs w:val="28"/>
        </w:rPr>
        <w:t>重点</w:t>
      </w:r>
      <w:r w:rsidR="005C5CEC">
        <w:rPr>
          <w:rFonts w:ascii="仿宋_GB2312" w:eastAsia="仿宋_GB2312" w:hint="eastAsia"/>
          <w:sz w:val="28"/>
          <w:szCs w:val="28"/>
        </w:rPr>
        <w:t>实验室</w:t>
      </w:r>
      <w:r>
        <w:rPr>
          <w:rFonts w:eastAsia="仿宋_GB2312" w:hint="eastAsia"/>
          <w:sz w:val="28"/>
          <w:szCs w:val="28"/>
        </w:rPr>
        <w:t>学术委员会</w:t>
      </w:r>
      <w:r w:rsidR="0060161C">
        <w:rPr>
          <w:rFonts w:eastAsia="仿宋_GB2312" w:hint="eastAsia"/>
          <w:sz w:val="28"/>
          <w:szCs w:val="28"/>
        </w:rPr>
        <w:t>或同行专家评审</w:t>
      </w:r>
      <w:r>
        <w:rPr>
          <w:rFonts w:eastAsia="仿宋_GB2312" w:hint="eastAsia"/>
          <w:sz w:val="28"/>
          <w:szCs w:val="28"/>
        </w:rPr>
        <w:t>。审批主要涉及下列各方面：</w:t>
      </w:r>
    </w:p>
    <w:p w:rsidR="00044604" w:rsidRPr="00044604" w:rsidRDefault="00044604" w:rsidP="00044604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1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、项目内容符合</w:t>
      </w:r>
      <w:r w:rsidR="003701DB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实验室开放基金资助项目申请指南；</w:t>
      </w:r>
    </w:p>
    <w:p w:rsidR="00044604" w:rsidRPr="00044604" w:rsidRDefault="00044604" w:rsidP="00044604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2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、项目具有明显的学术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/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技术价值，能产生较大的经济及社会效益；</w:t>
      </w:r>
    </w:p>
    <w:p w:rsidR="00044604" w:rsidRPr="00044604" w:rsidRDefault="00044604" w:rsidP="00044604">
      <w:pPr>
        <w:rPr>
          <w:rFonts w:ascii="Times New Roman" w:eastAsia="仿宋_GB2312" w:hAnsi="Times New Roman" w:cs="Times New Roman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3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、研究思路和技术路线具有较高的创新性和先进性；</w:t>
      </w:r>
    </w:p>
    <w:p w:rsidR="00044604" w:rsidRDefault="00044604" w:rsidP="00044604">
      <w:pPr>
        <w:rPr>
          <w:rFonts w:eastAsia="仿宋_GB2312"/>
          <w:sz w:val="28"/>
          <w:szCs w:val="28"/>
        </w:rPr>
      </w:pPr>
      <w:r w:rsidRPr="00044604">
        <w:rPr>
          <w:rFonts w:ascii="Times New Roman" w:eastAsia="仿宋_GB2312" w:hAnsi="Times New Roman" w:cs="Times New Roman"/>
          <w:sz w:val="28"/>
          <w:szCs w:val="28"/>
        </w:rPr>
        <w:t>4</w:t>
      </w:r>
      <w:r w:rsidRPr="00044604">
        <w:rPr>
          <w:rFonts w:ascii="Times New Roman" w:eastAsia="仿宋_GB2312" w:hAnsi="Times New Roman" w:cs="Times New Roman"/>
          <w:sz w:val="28"/>
          <w:szCs w:val="28"/>
        </w:rPr>
        <w:t>、研</w:t>
      </w:r>
      <w:r w:rsidRPr="005C0529">
        <w:rPr>
          <w:rFonts w:eastAsia="仿宋_GB2312"/>
          <w:sz w:val="28"/>
          <w:szCs w:val="28"/>
        </w:rPr>
        <w:t>究计划合理可行，申请者有能力按时完成。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（二）由</w:t>
      </w:r>
      <w:r w:rsidR="003701DB">
        <w:rPr>
          <w:rFonts w:eastAsia="仿宋_GB2312" w:hint="eastAsia"/>
          <w:sz w:val="28"/>
          <w:szCs w:val="28"/>
        </w:rPr>
        <w:t>重点实验室主任</w:t>
      </w:r>
      <w:r>
        <w:rPr>
          <w:rFonts w:eastAsia="仿宋_GB2312" w:hint="eastAsia"/>
          <w:sz w:val="28"/>
          <w:szCs w:val="28"/>
        </w:rPr>
        <w:t>决定立项</w:t>
      </w:r>
      <w:r w:rsidR="009E7B3C">
        <w:rPr>
          <w:rFonts w:eastAsia="仿宋_GB2312" w:hint="eastAsia"/>
          <w:sz w:val="28"/>
          <w:szCs w:val="28"/>
        </w:rPr>
        <w:t>与否</w:t>
      </w:r>
      <w:r>
        <w:rPr>
          <w:rFonts w:eastAsia="仿宋_GB2312" w:hint="eastAsia"/>
          <w:sz w:val="28"/>
          <w:szCs w:val="28"/>
        </w:rPr>
        <w:t>。</w:t>
      </w:r>
    </w:p>
    <w:p w:rsidR="00044604" w:rsidRPr="009E7B3C" w:rsidRDefault="00044604" w:rsidP="00044604">
      <w:pPr>
        <w:rPr>
          <w:rFonts w:eastAsia="仿宋_GB2312"/>
          <w:b/>
          <w:sz w:val="28"/>
          <w:szCs w:val="28"/>
        </w:rPr>
      </w:pPr>
      <w:r w:rsidRPr="009E7B3C">
        <w:rPr>
          <w:rFonts w:eastAsia="仿宋_GB2312" w:hint="eastAsia"/>
          <w:b/>
          <w:sz w:val="28"/>
          <w:szCs w:val="28"/>
        </w:rPr>
        <w:t>五</w:t>
      </w:r>
      <w:r w:rsidR="009E7B3C" w:rsidRPr="009E7B3C">
        <w:rPr>
          <w:rFonts w:eastAsia="仿宋_GB2312" w:hint="eastAsia"/>
          <w:b/>
          <w:sz w:val="28"/>
          <w:szCs w:val="28"/>
        </w:rPr>
        <w:t>、</w:t>
      </w:r>
      <w:r w:rsidRPr="009E7B3C">
        <w:rPr>
          <w:rFonts w:eastAsia="仿宋_GB2312"/>
          <w:b/>
          <w:sz w:val="28"/>
          <w:szCs w:val="28"/>
        </w:rPr>
        <w:t>项目的实施与检查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BC198B">
        <w:rPr>
          <w:rFonts w:ascii="仿宋_GB2312" w:eastAsia="仿宋_GB2312" w:hint="eastAsia"/>
          <w:sz w:val="28"/>
          <w:szCs w:val="28"/>
        </w:rPr>
        <w:t>（一）</w:t>
      </w:r>
      <w:r>
        <w:rPr>
          <w:rFonts w:ascii="仿宋_GB2312" w:eastAsia="仿宋_GB2312" w:hint="eastAsia"/>
          <w:sz w:val="28"/>
          <w:szCs w:val="28"/>
        </w:rPr>
        <w:t>重点</w:t>
      </w:r>
      <w:r w:rsidRPr="00044604">
        <w:rPr>
          <w:rFonts w:ascii="仿宋_GB2312" w:eastAsia="仿宋_GB2312" w:hint="eastAsia"/>
          <w:sz w:val="28"/>
          <w:szCs w:val="28"/>
        </w:rPr>
        <w:t>实验室</w:t>
      </w:r>
      <w:r w:rsidRPr="00BC198B">
        <w:rPr>
          <w:rFonts w:ascii="仿宋_GB2312" w:eastAsia="仿宋_GB2312" w:hint="eastAsia"/>
          <w:sz w:val="28"/>
          <w:szCs w:val="28"/>
        </w:rPr>
        <w:t>指派专</w:t>
      </w:r>
      <w:r w:rsidRPr="005C0529">
        <w:rPr>
          <w:rFonts w:eastAsia="仿宋_GB2312"/>
          <w:sz w:val="28"/>
          <w:szCs w:val="28"/>
        </w:rPr>
        <w:t>门人员对项目进行管理，基金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负责人或主要研究人员应按计划来实验室开展研究工作；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（二）研究计划实施中，涉及到预定目标、研究内容、计划实施等的改变、以及提前结题或延长年限等变动，</w:t>
      </w:r>
      <w:r w:rsidR="005C5CEC">
        <w:rPr>
          <w:rFonts w:eastAsia="仿宋_GB2312" w:hint="eastAsia"/>
          <w:sz w:val="28"/>
          <w:szCs w:val="28"/>
        </w:rPr>
        <w:t>课题</w:t>
      </w:r>
      <w:r w:rsidRPr="005C0529">
        <w:rPr>
          <w:rFonts w:eastAsia="仿宋_GB2312"/>
          <w:sz w:val="28"/>
          <w:szCs w:val="28"/>
        </w:rPr>
        <w:t>负责人须提出报告，经所在单位审查签署意见后，报实验室审批；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（三）一般情况下，</w:t>
      </w:r>
      <w:r w:rsidR="005C5CEC">
        <w:rPr>
          <w:rFonts w:eastAsia="仿宋_GB2312" w:hint="eastAsia"/>
          <w:sz w:val="28"/>
          <w:szCs w:val="28"/>
        </w:rPr>
        <w:t>课题</w:t>
      </w:r>
      <w:r w:rsidRPr="005C0529">
        <w:rPr>
          <w:rFonts w:eastAsia="仿宋_GB2312"/>
          <w:sz w:val="28"/>
          <w:szCs w:val="28"/>
        </w:rPr>
        <w:t>负责人不得代理或更换，遇有特殊情况，所在单位应安排合适代理人，并报</w:t>
      </w:r>
      <w:r>
        <w:rPr>
          <w:rFonts w:ascii="仿宋_GB2312" w:eastAsia="仿宋_GB2312" w:hint="eastAsia"/>
          <w:sz w:val="28"/>
          <w:szCs w:val="28"/>
        </w:rPr>
        <w:t>重点</w:t>
      </w:r>
      <w:r w:rsidRPr="00044604">
        <w:rPr>
          <w:rFonts w:ascii="仿宋_GB2312" w:eastAsia="仿宋_GB2312" w:hint="eastAsia"/>
          <w:sz w:val="28"/>
          <w:szCs w:val="28"/>
        </w:rPr>
        <w:t>实验室</w:t>
      </w:r>
      <w:r w:rsidRPr="005C0529">
        <w:rPr>
          <w:rFonts w:eastAsia="仿宋_GB2312"/>
          <w:sz w:val="28"/>
          <w:szCs w:val="28"/>
        </w:rPr>
        <w:t>备案。项目负责人工作调动，可依据具体情况选择在原单位或调入单位完成基金项目，但须调</w:t>
      </w:r>
      <w:r w:rsidRPr="005C0529">
        <w:rPr>
          <w:rFonts w:eastAsia="仿宋_GB2312"/>
          <w:sz w:val="28"/>
          <w:szCs w:val="28"/>
        </w:rPr>
        <w:lastRenderedPageBreak/>
        <w:t>入、调离双方及实验室签署意见，并报实验室审批及备案；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（四）实验室每年度对基金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的执行情况进行检查。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负责人应于每年度结束时提交《基金资助</w:t>
      </w:r>
      <w:r w:rsidR="005C5CEC">
        <w:rPr>
          <w:rFonts w:eastAsia="仿宋_GB2312" w:hint="eastAsia"/>
          <w:sz w:val="28"/>
          <w:szCs w:val="28"/>
        </w:rPr>
        <w:t>课题</w:t>
      </w:r>
      <w:r w:rsidRPr="005C0529">
        <w:rPr>
          <w:rFonts w:eastAsia="仿宋_GB2312"/>
          <w:sz w:val="28"/>
          <w:szCs w:val="28"/>
        </w:rPr>
        <w:t>年度进展报告》。对</w:t>
      </w:r>
      <w:r>
        <w:rPr>
          <w:rFonts w:eastAsia="仿宋_GB2312" w:hint="eastAsia"/>
          <w:sz w:val="28"/>
          <w:szCs w:val="28"/>
        </w:rPr>
        <w:t>未</w:t>
      </w:r>
      <w:r w:rsidRPr="005C0529">
        <w:rPr>
          <w:rFonts w:eastAsia="仿宋_GB2312"/>
          <w:sz w:val="28"/>
          <w:szCs w:val="28"/>
        </w:rPr>
        <w:t>报送进展报告、工作无进展、经费使用不当的项目，缓拨下期经费。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负责人如不能纠正、补报，实验室将中止资助；</w:t>
      </w:r>
    </w:p>
    <w:p w:rsidR="00044604" w:rsidRPr="00BC198B" w:rsidRDefault="00044604" w:rsidP="00044604">
      <w:pPr>
        <w:rPr>
          <w:rFonts w:ascii="仿宋_GB2312"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（五）工作中用开放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购置、加工和研制的</w:t>
      </w:r>
      <w:r w:rsidRPr="00BC198B">
        <w:rPr>
          <w:rFonts w:ascii="仿宋_GB2312" w:eastAsia="仿宋_GB2312" w:hint="eastAsia"/>
          <w:sz w:val="28"/>
          <w:szCs w:val="28"/>
        </w:rPr>
        <w:t>仪器和装置归</w:t>
      </w:r>
      <w:r w:rsidR="005C5CEC">
        <w:rPr>
          <w:rFonts w:ascii="仿宋_GB2312" w:eastAsia="仿宋_GB2312" w:hint="eastAsia"/>
          <w:sz w:val="28"/>
          <w:szCs w:val="28"/>
        </w:rPr>
        <w:t>重点实验室</w:t>
      </w:r>
      <w:r w:rsidRPr="00BC198B">
        <w:rPr>
          <w:rFonts w:ascii="仿宋_GB2312" w:eastAsia="仿宋_GB2312" w:hint="eastAsia"/>
          <w:sz w:val="28"/>
          <w:szCs w:val="28"/>
        </w:rPr>
        <w:t>所有；</w:t>
      </w:r>
    </w:p>
    <w:p w:rsidR="00044604" w:rsidRPr="005C0529" w:rsidRDefault="00044604" w:rsidP="00044604">
      <w:pPr>
        <w:rPr>
          <w:rFonts w:eastAsia="仿宋_GB2312"/>
          <w:sz w:val="28"/>
          <w:szCs w:val="28"/>
        </w:rPr>
      </w:pPr>
      <w:r w:rsidRPr="005C0529">
        <w:rPr>
          <w:rFonts w:eastAsia="仿宋_GB2312"/>
          <w:sz w:val="28"/>
          <w:szCs w:val="28"/>
        </w:rPr>
        <w:t>（六）基金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完成后，</w:t>
      </w:r>
      <w:r w:rsidR="005849F7">
        <w:rPr>
          <w:rFonts w:eastAsia="仿宋_GB2312" w:hint="eastAsia"/>
          <w:sz w:val="28"/>
          <w:szCs w:val="28"/>
        </w:rPr>
        <w:t>项目</w:t>
      </w:r>
      <w:r w:rsidRPr="005C0529">
        <w:rPr>
          <w:rFonts w:eastAsia="仿宋_GB2312"/>
          <w:sz w:val="28"/>
          <w:szCs w:val="28"/>
        </w:rPr>
        <w:t>负责人填写</w:t>
      </w:r>
      <w:r w:rsidR="005C5CEC">
        <w:rPr>
          <w:rFonts w:eastAsia="仿宋_GB2312" w:hint="eastAsia"/>
          <w:sz w:val="28"/>
          <w:szCs w:val="28"/>
        </w:rPr>
        <w:t>课题</w:t>
      </w:r>
      <w:r w:rsidRPr="005C0529">
        <w:rPr>
          <w:rFonts w:eastAsia="仿宋_GB2312"/>
          <w:sz w:val="28"/>
          <w:szCs w:val="28"/>
        </w:rPr>
        <w:t>结题报告，三个月内向实验室报送《开放研究基金资助</w:t>
      </w:r>
      <w:r w:rsidR="005C5CEC">
        <w:rPr>
          <w:rFonts w:eastAsia="仿宋_GB2312" w:hint="eastAsia"/>
          <w:sz w:val="28"/>
          <w:szCs w:val="28"/>
        </w:rPr>
        <w:t>课题</w:t>
      </w:r>
      <w:r w:rsidRPr="005C0529">
        <w:rPr>
          <w:rFonts w:eastAsia="仿宋_GB2312"/>
          <w:sz w:val="28"/>
          <w:szCs w:val="28"/>
        </w:rPr>
        <w:t>总结报告》，学术论文复印件及有关的软硬件原始资料。</w:t>
      </w:r>
    </w:p>
    <w:p w:rsidR="00B74583" w:rsidRDefault="009E7B3C">
      <w:pPr>
        <w:rPr>
          <w:rFonts w:eastAsia="仿宋_GB2312"/>
          <w:b/>
          <w:sz w:val="28"/>
          <w:szCs w:val="28"/>
        </w:rPr>
      </w:pPr>
      <w:r>
        <w:rPr>
          <w:rFonts w:eastAsia="仿宋_GB2312" w:hint="eastAsia"/>
          <w:b/>
          <w:sz w:val="28"/>
          <w:szCs w:val="28"/>
        </w:rPr>
        <w:t>六</w:t>
      </w:r>
      <w:r w:rsidRPr="009E7B3C">
        <w:rPr>
          <w:rFonts w:eastAsia="仿宋_GB2312" w:hint="eastAsia"/>
          <w:b/>
          <w:sz w:val="28"/>
          <w:szCs w:val="28"/>
        </w:rPr>
        <w:t>、结题和考核办法</w:t>
      </w:r>
    </w:p>
    <w:p w:rsidR="009E7B3C" w:rsidRPr="009E7B3C" w:rsidRDefault="009E7B3C" w:rsidP="009E7B3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（一）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学术委员会</w:t>
      </w:r>
      <w:r w:rsidR="0060161C">
        <w:rPr>
          <w:rFonts w:ascii="Times New Roman" w:eastAsia="仿宋_GB2312" w:hAnsi="Times New Roman" w:cs="Times New Roman" w:hint="eastAsia"/>
          <w:sz w:val="28"/>
          <w:szCs w:val="28"/>
        </w:rPr>
        <w:t>或同行专家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评阅课题结题报告，对</w:t>
      </w:r>
      <w:r w:rsidR="005849F7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提出验收意见；</w:t>
      </w:r>
    </w:p>
    <w:p w:rsidR="009E7B3C" w:rsidRPr="009E7B3C" w:rsidRDefault="009E7B3C" w:rsidP="009E7B3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（二）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至少在国内核心期刊发表学术论文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2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篇或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SCI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论文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1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篇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或发明专利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1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项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；</w:t>
      </w:r>
    </w:p>
    <w:p w:rsidR="009E7B3C" w:rsidRPr="009E7B3C" w:rsidRDefault="009E7B3C" w:rsidP="009E7B3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（三）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研究论文内容须与</w:t>
      </w:r>
      <w:r w:rsidR="00436FFC">
        <w:rPr>
          <w:rFonts w:ascii="Times New Roman" w:eastAsia="仿宋_GB2312" w:hAnsi="Times New Roman" w:cs="Times New Roman" w:hint="eastAsia"/>
          <w:sz w:val="28"/>
          <w:szCs w:val="28"/>
        </w:rPr>
        <w:t>课题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研究内容相符；</w:t>
      </w:r>
    </w:p>
    <w:p w:rsidR="009E7B3C" w:rsidRDefault="009E7B3C" w:rsidP="009E7B3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t>（四）</w:t>
      </w:r>
      <w:r w:rsidR="005849F7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成果应标注：</w:t>
      </w:r>
      <w:r w:rsidRPr="009E7B3C">
        <w:rPr>
          <w:rFonts w:ascii="仿宋_GB2312" w:eastAsia="仿宋_GB2312" w:hAnsiTheme="minorEastAsia" w:cs="Times New Roman" w:hint="eastAsia"/>
          <w:sz w:val="28"/>
          <w:szCs w:val="28"/>
        </w:rPr>
        <w:t>“本研究得到生态系统保护与恢复杭州市重点实验室开放基金的支持”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或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“Supported by Open Foundation of the Key Laboratory of Hangzhou City for Ecosystem Protection and Restoration”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，并将</w:t>
      </w:r>
      <w:r w:rsidR="003701DB">
        <w:rPr>
          <w:rFonts w:ascii="Times New Roman" w:eastAsia="仿宋_GB2312" w:hAnsi="Times New Roman" w:cs="Times New Roman" w:hint="eastAsia"/>
          <w:sz w:val="28"/>
          <w:szCs w:val="28"/>
        </w:rPr>
        <w:t>重点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实验室作为</w:t>
      </w:r>
      <w:r w:rsidR="002B6169" w:rsidRPr="002B6169">
        <w:rPr>
          <w:rFonts w:ascii="Times New Roman" w:eastAsia="仿宋_GB2312" w:hAnsi="Times New Roman" w:cs="Times New Roman" w:hint="eastAsia"/>
          <w:sz w:val="28"/>
          <w:szCs w:val="28"/>
        </w:rPr>
        <w:t>第二署名单位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：</w:t>
      </w:r>
      <w:r w:rsidR="002B6169" w:rsidRPr="002B6169">
        <w:rPr>
          <w:rFonts w:ascii="Times New Roman" w:eastAsia="仿宋_GB2312" w:hAnsi="Times New Roman" w:cs="Times New Roman" w:hint="eastAsia"/>
          <w:sz w:val="28"/>
          <w:szCs w:val="28"/>
        </w:rPr>
        <w:t>杭州师范大学生态系统保护与恢复杭州市重点实验室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（</w:t>
      </w:r>
      <w:r w:rsidR="002B6169" w:rsidRPr="009E7B3C">
        <w:rPr>
          <w:rFonts w:ascii="Times New Roman" w:eastAsia="仿宋_GB2312" w:hAnsi="Times New Roman" w:cs="Times New Roman"/>
          <w:sz w:val="28"/>
          <w:szCs w:val="28"/>
        </w:rPr>
        <w:t>Key Laboratory of Hangzhou City for Ecosystem Protection and Restoration</w:t>
      </w:r>
      <w:r w:rsidR="002B6169">
        <w:rPr>
          <w:rFonts w:ascii="Times New Roman" w:eastAsia="仿宋_GB2312" w:hAnsi="Times New Roman" w:cs="Times New Roman" w:hint="eastAsia"/>
          <w:sz w:val="28"/>
          <w:szCs w:val="28"/>
        </w:rPr>
        <w:t>）</w:t>
      </w:r>
      <w:r w:rsidRPr="009E7B3C">
        <w:rPr>
          <w:rFonts w:ascii="Times New Roman" w:eastAsia="仿宋_GB2312" w:hAnsi="Times New Roman" w:cs="Times New Roman"/>
          <w:sz w:val="28"/>
          <w:szCs w:val="28"/>
        </w:rPr>
        <w:t>。</w:t>
      </w:r>
    </w:p>
    <w:p w:rsidR="00436FFC" w:rsidRDefault="00436FFC" w:rsidP="009E7B3C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 w:hint="eastAsia"/>
          <w:sz w:val="28"/>
          <w:szCs w:val="28"/>
        </w:rPr>
        <w:lastRenderedPageBreak/>
        <w:t>（五）对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结项成果水平较高的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课题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重点实验室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将根据情况，向</w:t>
      </w:r>
      <w:r w:rsidR="005849F7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完成人适当追加研究经费或以继续资助新的研究的方式予以鼓励。无故不接受</w:t>
      </w:r>
      <w:r w:rsidR="005849F7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结项审核、不开展</w:t>
      </w:r>
      <w:r w:rsidR="005849F7">
        <w:rPr>
          <w:rFonts w:ascii="Times New Roman" w:eastAsia="仿宋_GB2312" w:hAnsi="Times New Roman" w:cs="Times New Roman" w:hint="eastAsia"/>
          <w:sz w:val="28"/>
          <w:szCs w:val="28"/>
        </w:rPr>
        <w:t>项目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研究者，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重点实验室</w:t>
      </w:r>
      <w:r w:rsidRPr="00436FFC">
        <w:rPr>
          <w:rFonts w:ascii="Times New Roman" w:eastAsia="仿宋_GB2312" w:hAnsi="Times New Roman" w:cs="Times New Roman" w:hint="eastAsia"/>
          <w:sz w:val="28"/>
          <w:szCs w:val="28"/>
        </w:rPr>
        <w:t>将视情况，取消其立项资格，追回部分乃至全部研究经费。</w:t>
      </w:r>
    </w:p>
    <w:p w:rsidR="002B6169" w:rsidRPr="002B6169" w:rsidRDefault="002B6169" w:rsidP="009E7B3C">
      <w:pPr>
        <w:rPr>
          <w:rFonts w:ascii="Times New Roman" w:eastAsia="仿宋_GB2312" w:hAnsi="Times New Roman" w:cs="Times New Roman"/>
          <w:b/>
          <w:sz w:val="28"/>
          <w:szCs w:val="28"/>
        </w:rPr>
      </w:pPr>
      <w:r w:rsidRPr="002B6169">
        <w:rPr>
          <w:rFonts w:ascii="Times New Roman" w:eastAsia="仿宋_GB2312" w:hAnsi="Times New Roman" w:cs="Times New Roman" w:hint="eastAsia"/>
          <w:b/>
          <w:sz w:val="28"/>
          <w:szCs w:val="28"/>
        </w:rPr>
        <w:t>七、</w:t>
      </w:r>
      <w:r w:rsidR="003701DB">
        <w:rPr>
          <w:rFonts w:ascii="Times New Roman" w:eastAsia="仿宋_GB2312" w:hAnsi="Times New Roman" w:cs="Times New Roman" w:hint="eastAsia"/>
          <w:b/>
          <w:sz w:val="28"/>
          <w:szCs w:val="28"/>
        </w:rPr>
        <w:t>其他</w:t>
      </w:r>
    </w:p>
    <w:p w:rsidR="002B6169" w:rsidRPr="009E7B3C" w:rsidRDefault="003701DB" w:rsidP="003701DB">
      <w:pPr>
        <w:ind w:firstLineChars="200" w:firstLine="560"/>
        <w:rPr>
          <w:rFonts w:ascii="Times New Roman" w:eastAsia="仿宋_GB2312" w:hAnsi="Times New Roman" w:cs="Times New Roman"/>
          <w:sz w:val="28"/>
          <w:szCs w:val="28"/>
        </w:rPr>
      </w:pPr>
      <w:r w:rsidRPr="003701DB">
        <w:rPr>
          <w:rFonts w:ascii="Times New Roman" w:eastAsia="仿宋_GB2312" w:hAnsi="Times New Roman" w:cs="Times New Roman" w:hint="eastAsia"/>
          <w:sz w:val="28"/>
          <w:szCs w:val="28"/>
        </w:rPr>
        <w:t>本条例自批准之日起生效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。</w:t>
      </w:r>
      <w:r w:rsidRPr="003701DB">
        <w:rPr>
          <w:rFonts w:ascii="Times New Roman" w:eastAsia="仿宋_GB2312" w:hAnsi="Times New Roman" w:cs="Times New Roman" w:hint="eastAsia"/>
          <w:sz w:val="28"/>
          <w:szCs w:val="28"/>
        </w:rPr>
        <w:t>该条例由</w:t>
      </w:r>
      <w:r>
        <w:rPr>
          <w:rFonts w:ascii="Times New Roman" w:eastAsia="仿宋_GB2312" w:hAnsi="Times New Roman" w:cs="Times New Roman" w:hint="eastAsia"/>
          <w:sz w:val="28"/>
          <w:szCs w:val="28"/>
        </w:rPr>
        <w:t>重点实验室</w:t>
      </w:r>
      <w:r w:rsidRPr="003701DB">
        <w:rPr>
          <w:rFonts w:ascii="Times New Roman" w:eastAsia="仿宋_GB2312" w:hAnsi="Times New Roman" w:cs="Times New Roman" w:hint="eastAsia"/>
          <w:sz w:val="28"/>
          <w:szCs w:val="28"/>
        </w:rPr>
        <w:t>负责解释。</w:t>
      </w:r>
    </w:p>
    <w:sectPr w:rsidR="002B6169" w:rsidRPr="009E7B3C" w:rsidSect="00526F0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86B" w:rsidRDefault="0046486B" w:rsidP="00E07027">
      <w:r>
        <w:separator/>
      </w:r>
    </w:p>
  </w:endnote>
  <w:endnote w:type="continuationSeparator" w:id="1">
    <w:p w:rsidR="0046486B" w:rsidRDefault="0046486B" w:rsidP="00E0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宋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34785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1"/>
      </w:rPr>
    </w:sdtEndPr>
    <w:sdtContent>
      <w:p w:rsidR="005C5CEC" w:rsidRPr="005C5CEC" w:rsidRDefault="00485296">
        <w:pPr>
          <w:pStyle w:val="a6"/>
          <w:jc w:val="center"/>
          <w:rPr>
            <w:rFonts w:ascii="Times New Roman" w:hAnsi="Times New Roman" w:cs="Times New Roman"/>
            <w:sz w:val="21"/>
          </w:rPr>
        </w:pPr>
        <w:r w:rsidRPr="005C5CEC">
          <w:rPr>
            <w:rFonts w:ascii="Times New Roman" w:hAnsi="Times New Roman" w:cs="Times New Roman"/>
            <w:sz w:val="21"/>
          </w:rPr>
          <w:fldChar w:fldCharType="begin"/>
        </w:r>
        <w:r w:rsidR="005C5CEC" w:rsidRPr="005C5CEC">
          <w:rPr>
            <w:rFonts w:ascii="Times New Roman" w:hAnsi="Times New Roman" w:cs="Times New Roman"/>
            <w:sz w:val="21"/>
          </w:rPr>
          <w:instrText>PAGE   \* MERGEFORMAT</w:instrText>
        </w:r>
        <w:r w:rsidRPr="005C5CEC">
          <w:rPr>
            <w:rFonts w:ascii="Times New Roman" w:hAnsi="Times New Roman" w:cs="Times New Roman"/>
            <w:sz w:val="21"/>
          </w:rPr>
          <w:fldChar w:fldCharType="separate"/>
        </w:r>
        <w:r w:rsidR="00506526" w:rsidRPr="00506526">
          <w:rPr>
            <w:rFonts w:ascii="Times New Roman" w:hAnsi="Times New Roman" w:cs="Times New Roman"/>
            <w:noProof/>
            <w:sz w:val="21"/>
            <w:lang w:val="zh-CN"/>
          </w:rPr>
          <w:t>3</w:t>
        </w:r>
        <w:r w:rsidRPr="005C5CEC">
          <w:rPr>
            <w:rFonts w:ascii="Times New Roman" w:hAnsi="Times New Roman" w:cs="Times New Roman"/>
            <w:sz w:val="21"/>
          </w:rPr>
          <w:fldChar w:fldCharType="end"/>
        </w:r>
      </w:p>
    </w:sdtContent>
  </w:sdt>
  <w:p w:rsidR="005C5CEC" w:rsidRDefault="005C5CEC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86B" w:rsidRDefault="0046486B" w:rsidP="00E07027">
      <w:r>
        <w:separator/>
      </w:r>
    </w:p>
  </w:footnote>
  <w:footnote w:type="continuationSeparator" w:id="1">
    <w:p w:rsidR="0046486B" w:rsidRDefault="0046486B" w:rsidP="00E070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05AD8"/>
    <w:multiLevelType w:val="hybridMultilevel"/>
    <w:tmpl w:val="B0483C1A"/>
    <w:lvl w:ilvl="0" w:tplc="996099EE">
      <w:start w:val="1"/>
      <w:numFmt w:val="japaneseCounting"/>
      <w:lvlText w:val="第%1条"/>
      <w:lvlJc w:val="left"/>
      <w:pPr>
        <w:ind w:left="1035" w:hanging="1035"/>
      </w:pPr>
      <w:rPr>
        <w:rFonts w:asciiTheme="minorHAnsi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C065251"/>
    <w:multiLevelType w:val="hybridMultilevel"/>
    <w:tmpl w:val="CCC08736"/>
    <w:lvl w:ilvl="0" w:tplc="56A0BB7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8020692"/>
    <w:multiLevelType w:val="hybridMultilevel"/>
    <w:tmpl w:val="05A86F3E"/>
    <w:lvl w:ilvl="0" w:tplc="749CEAF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44604"/>
    <w:rsid w:val="00044604"/>
    <w:rsid w:val="00113ECF"/>
    <w:rsid w:val="002B6169"/>
    <w:rsid w:val="003701DB"/>
    <w:rsid w:val="003A170D"/>
    <w:rsid w:val="00436FFC"/>
    <w:rsid w:val="0046486B"/>
    <w:rsid w:val="00471581"/>
    <w:rsid w:val="00485296"/>
    <w:rsid w:val="00506526"/>
    <w:rsid w:val="00526F02"/>
    <w:rsid w:val="005849F7"/>
    <w:rsid w:val="005C5CEC"/>
    <w:rsid w:val="0060161C"/>
    <w:rsid w:val="00625786"/>
    <w:rsid w:val="006D6839"/>
    <w:rsid w:val="006F2784"/>
    <w:rsid w:val="007D6C43"/>
    <w:rsid w:val="007E3A7D"/>
    <w:rsid w:val="00804FDE"/>
    <w:rsid w:val="00932675"/>
    <w:rsid w:val="009E7B3C"/>
    <w:rsid w:val="00A64DA4"/>
    <w:rsid w:val="00B74583"/>
    <w:rsid w:val="00B77721"/>
    <w:rsid w:val="00E07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F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616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0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70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702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7772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777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604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2B6169"/>
    <w:rPr>
      <w:color w:val="0563C1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E07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0702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E07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0702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5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yaobin song</dc:creator>
  <cp:lastModifiedBy>pc</cp:lastModifiedBy>
  <cp:revision>11</cp:revision>
  <dcterms:created xsi:type="dcterms:W3CDTF">2017-04-21T04:31:00Z</dcterms:created>
  <dcterms:modified xsi:type="dcterms:W3CDTF">2017-04-24T06:23:00Z</dcterms:modified>
</cp:coreProperties>
</file>