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4D" w:rsidRDefault="00ED0E32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生命与环境科学学院搬迁</w:t>
      </w:r>
      <w:r>
        <w:rPr>
          <w:rFonts w:cs="宋体" w:hint="eastAsia"/>
          <w:b/>
          <w:bCs/>
          <w:sz w:val="44"/>
          <w:szCs w:val="44"/>
        </w:rPr>
        <w:t>5</w:t>
      </w:r>
      <w:r>
        <w:rPr>
          <w:rFonts w:cs="宋体" w:hint="eastAsia"/>
          <w:b/>
          <w:bCs/>
          <w:sz w:val="44"/>
          <w:szCs w:val="44"/>
        </w:rPr>
        <w:t>号通知</w:t>
      </w:r>
    </w:p>
    <w:p w:rsidR="0070234D" w:rsidRDefault="0070234D">
      <w:pPr>
        <w:adjustRightInd w:val="0"/>
        <w:snapToGrid w:val="0"/>
        <w:spacing w:line="360" w:lineRule="auto"/>
        <w:ind w:firstLine="570"/>
        <w:rPr>
          <w:rFonts w:hAnsi="宋体" w:cs="宋体"/>
          <w:bCs/>
          <w:sz w:val="28"/>
          <w:szCs w:val="28"/>
        </w:rPr>
      </w:pPr>
    </w:p>
    <w:p w:rsidR="0070234D" w:rsidRDefault="00ED0E32">
      <w:pPr>
        <w:adjustRightInd w:val="0"/>
        <w:snapToGrid w:val="0"/>
        <w:spacing w:line="360" w:lineRule="auto"/>
        <w:ind w:firstLine="57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截止</w:t>
      </w:r>
      <w:r>
        <w:rPr>
          <w:rFonts w:hAnsi="宋体" w:cs="宋体" w:hint="eastAsia"/>
          <w:bCs/>
          <w:sz w:val="28"/>
          <w:szCs w:val="28"/>
        </w:rPr>
        <w:t>9</w:t>
      </w:r>
      <w:r>
        <w:rPr>
          <w:rFonts w:hAnsi="宋体" w:cs="宋体" w:hint="eastAsia"/>
          <w:bCs/>
          <w:sz w:val="28"/>
          <w:szCs w:val="28"/>
        </w:rPr>
        <w:t>月</w:t>
      </w:r>
      <w:r>
        <w:rPr>
          <w:rFonts w:hAnsi="宋体" w:cs="宋体" w:hint="eastAsia"/>
          <w:bCs/>
          <w:sz w:val="28"/>
          <w:szCs w:val="28"/>
        </w:rPr>
        <w:t>17</w:t>
      </w:r>
      <w:r>
        <w:rPr>
          <w:rFonts w:hAnsi="宋体" w:cs="宋体" w:hint="eastAsia"/>
          <w:bCs/>
          <w:sz w:val="28"/>
          <w:szCs w:val="28"/>
        </w:rPr>
        <w:t>日</w:t>
      </w:r>
      <w:r>
        <w:rPr>
          <w:rFonts w:hAnsi="宋体" w:cs="宋体" w:hint="eastAsia"/>
          <w:bCs/>
          <w:sz w:val="28"/>
          <w:szCs w:val="28"/>
        </w:rPr>
        <w:t>18</w:t>
      </w:r>
      <w:r>
        <w:rPr>
          <w:rFonts w:hAnsi="宋体" w:cs="宋体" w:hint="eastAsia"/>
          <w:bCs/>
          <w:sz w:val="28"/>
          <w:szCs w:val="28"/>
        </w:rPr>
        <w:t>点，</w:t>
      </w:r>
      <w:r>
        <w:rPr>
          <w:rFonts w:hAnsi="宋体" w:cs="宋体" w:hint="eastAsia"/>
          <w:bCs/>
          <w:sz w:val="28"/>
          <w:szCs w:val="28"/>
        </w:rPr>
        <w:t>学院搬迁小组共收到搬迁数量统计表</w:t>
      </w:r>
      <w:r>
        <w:rPr>
          <w:rFonts w:hAnsi="宋体" w:cs="宋体" w:hint="eastAsia"/>
          <w:bCs/>
          <w:sz w:val="28"/>
          <w:szCs w:val="28"/>
        </w:rPr>
        <w:t>6</w:t>
      </w:r>
      <w:r>
        <w:rPr>
          <w:rFonts w:hAnsi="宋体" w:cs="宋体" w:hint="eastAsia"/>
          <w:bCs/>
          <w:sz w:val="28"/>
          <w:szCs w:val="28"/>
        </w:rPr>
        <w:t>份</w:t>
      </w:r>
      <w:r>
        <w:rPr>
          <w:rFonts w:hAnsi="宋体" w:cs="宋体" w:hint="eastAsia"/>
          <w:bCs/>
          <w:sz w:val="28"/>
          <w:szCs w:val="28"/>
        </w:rPr>
        <w:t>。按照“生命与环境科学学院搬迁</w:t>
      </w:r>
      <w:r>
        <w:rPr>
          <w:rFonts w:hAnsi="宋体" w:cs="宋体" w:hint="eastAsia"/>
          <w:bCs/>
          <w:sz w:val="28"/>
          <w:szCs w:val="28"/>
        </w:rPr>
        <w:t>4</w:t>
      </w:r>
      <w:r>
        <w:rPr>
          <w:rFonts w:hAnsi="宋体" w:cs="宋体" w:hint="eastAsia"/>
          <w:bCs/>
          <w:sz w:val="28"/>
          <w:szCs w:val="28"/>
        </w:rPr>
        <w:t>号通知”要求，现</w:t>
      </w:r>
      <w:r>
        <w:rPr>
          <w:rFonts w:hAnsi="宋体" w:cs="宋体" w:hint="eastAsia"/>
          <w:bCs/>
          <w:sz w:val="28"/>
          <w:szCs w:val="28"/>
        </w:rPr>
        <w:t>发布学院</w:t>
      </w:r>
      <w:r>
        <w:rPr>
          <w:rFonts w:hAnsi="宋体" w:cs="宋体" w:hint="eastAsia"/>
          <w:bCs/>
          <w:sz w:val="28"/>
          <w:szCs w:val="28"/>
        </w:rPr>
        <w:t>第</w:t>
      </w:r>
      <w:r>
        <w:rPr>
          <w:rFonts w:hAnsi="宋体" w:cs="宋体" w:hint="eastAsia"/>
          <w:bCs/>
          <w:sz w:val="28"/>
          <w:szCs w:val="28"/>
        </w:rPr>
        <w:t>2</w:t>
      </w:r>
      <w:r>
        <w:rPr>
          <w:rFonts w:hAnsi="宋体" w:cs="宋体" w:hint="eastAsia"/>
          <w:bCs/>
          <w:sz w:val="28"/>
          <w:szCs w:val="28"/>
        </w:rPr>
        <w:t>批次</w:t>
      </w:r>
      <w:r>
        <w:rPr>
          <w:rFonts w:hAnsi="宋体" w:cs="宋体" w:hint="eastAsia"/>
          <w:bCs/>
          <w:sz w:val="28"/>
          <w:szCs w:val="28"/>
        </w:rPr>
        <w:t>搬迁</w:t>
      </w:r>
      <w:r>
        <w:rPr>
          <w:rFonts w:hAnsi="宋体" w:cs="宋体" w:hint="eastAsia"/>
          <w:bCs/>
          <w:sz w:val="28"/>
          <w:szCs w:val="28"/>
        </w:rPr>
        <w:t>实施方案</w:t>
      </w:r>
      <w:r>
        <w:rPr>
          <w:rFonts w:hAnsi="宋体" w:cs="宋体" w:hint="eastAsia"/>
          <w:bCs/>
          <w:sz w:val="28"/>
          <w:szCs w:val="28"/>
        </w:rPr>
        <w:t>。</w:t>
      </w:r>
    </w:p>
    <w:p w:rsidR="0070234D" w:rsidRDefault="00ED0E32">
      <w:pPr>
        <w:numPr>
          <w:ilvl w:val="0"/>
          <w:numId w:val="1"/>
        </w:numPr>
        <w:adjustRightInd w:val="0"/>
        <w:snapToGrid w:val="0"/>
        <w:spacing w:line="360" w:lineRule="auto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第</w:t>
      </w:r>
      <w:r>
        <w:rPr>
          <w:rFonts w:hAnsi="宋体" w:cs="宋体" w:hint="eastAsia"/>
          <w:b/>
          <w:bCs/>
          <w:sz w:val="28"/>
          <w:szCs w:val="28"/>
        </w:rPr>
        <w:t>2</w:t>
      </w:r>
      <w:r>
        <w:rPr>
          <w:rFonts w:hAnsi="宋体" w:cs="宋体" w:hint="eastAsia"/>
          <w:b/>
          <w:bCs/>
          <w:sz w:val="28"/>
          <w:szCs w:val="28"/>
        </w:rPr>
        <w:t>批搬迁</w:t>
      </w:r>
      <w:r>
        <w:rPr>
          <w:rFonts w:hAnsi="宋体" w:cs="宋体" w:hint="eastAsia"/>
          <w:b/>
          <w:bCs/>
          <w:sz w:val="28"/>
          <w:szCs w:val="28"/>
        </w:rPr>
        <w:t>涉及课题组和教师</w:t>
      </w:r>
    </w:p>
    <w:p w:rsidR="0070234D" w:rsidRDefault="00ED0E32">
      <w:pPr>
        <w:adjustRightInd w:val="0"/>
        <w:snapToGrid w:val="0"/>
        <w:spacing w:line="360" w:lineRule="auto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 xml:space="preserve">    </w:t>
      </w:r>
      <w:r>
        <w:rPr>
          <w:rFonts w:hAnsi="宋体" w:cs="宋体" w:hint="eastAsia"/>
          <w:sz w:val="28"/>
          <w:szCs w:val="28"/>
        </w:rPr>
        <w:t>根据自愿原则，汇总</w:t>
      </w:r>
      <w:r>
        <w:rPr>
          <w:rFonts w:hAnsi="宋体" w:cs="宋体" w:hint="eastAsia"/>
          <w:bCs/>
          <w:sz w:val="28"/>
          <w:szCs w:val="28"/>
        </w:rPr>
        <w:t>搬迁数量统计表信息，涉及</w:t>
      </w:r>
      <w:r>
        <w:rPr>
          <w:rFonts w:hAnsi="宋体" w:cs="宋体" w:hint="eastAsia"/>
          <w:sz w:val="28"/>
          <w:szCs w:val="28"/>
        </w:rPr>
        <w:t>课题组和教师有邱猛生组、甘霖组、食品系、陈敏、石陆娥、张麟、林隆慧、陆洪良、朱芹。</w:t>
      </w:r>
    </w:p>
    <w:p w:rsidR="0070234D" w:rsidRDefault="00ED0E32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二、</w:t>
      </w:r>
      <w:r>
        <w:rPr>
          <w:rFonts w:hAnsi="宋体" w:cs="宋体" w:hint="eastAsia"/>
          <w:b/>
          <w:bCs/>
          <w:sz w:val="28"/>
          <w:szCs w:val="28"/>
        </w:rPr>
        <w:t>第</w:t>
      </w:r>
      <w:r>
        <w:rPr>
          <w:rFonts w:hAnsi="宋体" w:cs="宋体" w:hint="eastAsia"/>
          <w:b/>
          <w:bCs/>
          <w:sz w:val="28"/>
          <w:szCs w:val="28"/>
        </w:rPr>
        <w:t>2</w:t>
      </w:r>
      <w:r>
        <w:rPr>
          <w:rFonts w:hAnsi="宋体" w:cs="宋体" w:hint="eastAsia"/>
          <w:b/>
          <w:bCs/>
          <w:sz w:val="28"/>
          <w:szCs w:val="28"/>
        </w:rPr>
        <w:t>批搬迁时间和地点</w:t>
      </w:r>
    </w:p>
    <w:p w:rsidR="0070234D" w:rsidRDefault="00ED0E32">
      <w:pPr>
        <w:adjustRightInd w:val="0"/>
        <w:snapToGrid w:val="0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1.</w:t>
      </w:r>
      <w:r>
        <w:rPr>
          <w:rFonts w:hAnsi="宋体" w:cs="宋体" w:hint="eastAsia"/>
          <w:sz w:val="28"/>
          <w:szCs w:val="28"/>
        </w:rPr>
        <w:t>提前打扫仓前慎园</w:t>
      </w:r>
      <w:r>
        <w:rPr>
          <w:rFonts w:hAnsi="宋体" w:cs="宋体" w:hint="eastAsia"/>
          <w:sz w:val="28"/>
          <w:szCs w:val="28"/>
        </w:rPr>
        <w:t>14</w:t>
      </w:r>
      <w:r>
        <w:rPr>
          <w:rFonts w:hAnsi="宋体" w:cs="宋体" w:hint="eastAsia"/>
          <w:sz w:val="28"/>
          <w:szCs w:val="28"/>
        </w:rPr>
        <w:t>、</w:t>
      </w:r>
      <w:r>
        <w:rPr>
          <w:rFonts w:hAnsi="宋体"/>
          <w:sz w:val="28"/>
          <w:szCs w:val="28"/>
        </w:rPr>
        <w:t>15</w:t>
      </w:r>
      <w:r>
        <w:rPr>
          <w:rFonts w:hAnsi="宋体" w:cs="宋体" w:hint="eastAsia"/>
          <w:sz w:val="28"/>
          <w:szCs w:val="28"/>
        </w:rPr>
        <w:t>号楼</w:t>
      </w:r>
      <w:r>
        <w:rPr>
          <w:rFonts w:hAnsi="宋体" w:cs="宋体" w:hint="eastAsia"/>
          <w:sz w:val="28"/>
          <w:szCs w:val="28"/>
        </w:rPr>
        <w:t>涉及的房间</w:t>
      </w:r>
      <w:r>
        <w:rPr>
          <w:rFonts w:hAnsi="宋体" w:cs="宋体" w:hint="eastAsia"/>
          <w:sz w:val="28"/>
          <w:szCs w:val="28"/>
        </w:rPr>
        <w:t>（见附表</w:t>
      </w:r>
      <w:r>
        <w:rPr>
          <w:rFonts w:hAnsi="宋体" w:cs="宋体" w:hint="eastAsia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），时间：</w:t>
      </w:r>
      <w:r>
        <w:rPr>
          <w:rFonts w:hAnsi="宋体" w:hint="eastAsia"/>
          <w:sz w:val="28"/>
          <w:szCs w:val="28"/>
        </w:rPr>
        <w:t>9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>19</w:t>
      </w:r>
      <w:r>
        <w:rPr>
          <w:rFonts w:hAnsi="宋体" w:cs="宋体"/>
          <w:sz w:val="28"/>
          <w:szCs w:val="28"/>
        </w:rPr>
        <w:t>—</w:t>
      </w:r>
      <w:r>
        <w:rPr>
          <w:rFonts w:hAnsi="宋体" w:hint="eastAsia"/>
          <w:sz w:val="28"/>
          <w:szCs w:val="28"/>
        </w:rPr>
        <w:t>20</w:t>
      </w:r>
      <w:r>
        <w:rPr>
          <w:rFonts w:hAnsi="宋体" w:cs="宋体" w:hint="eastAsia"/>
          <w:sz w:val="28"/>
          <w:szCs w:val="28"/>
        </w:rPr>
        <w:t>日；</w:t>
      </w:r>
    </w:p>
    <w:p w:rsidR="0070234D" w:rsidRDefault="00ED0E32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/>
          <w:sz w:val="28"/>
          <w:szCs w:val="28"/>
        </w:rPr>
        <w:t>2.</w:t>
      </w:r>
      <w:r>
        <w:rPr>
          <w:rFonts w:hAnsi="宋体" w:cs="宋体" w:hint="eastAsia"/>
          <w:sz w:val="28"/>
          <w:szCs w:val="28"/>
        </w:rPr>
        <w:t>搬迁时间：</w:t>
      </w:r>
      <w:r>
        <w:rPr>
          <w:rFonts w:hAnsi="宋体"/>
          <w:sz w:val="28"/>
          <w:szCs w:val="28"/>
        </w:rPr>
        <w:t>2019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</w:rPr>
        <w:t>9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>21</w:t>
      </w:r>
      <w:r>
        <w:rPr>
          <w:rFonts w:hAnsi="宋体" w:cs="宋体" w:hint="eastAsia"/>
          <w:sz w:val="28"/>
          <w:szCs w:val="28"/>
        </w:rPr>
        <w:t>日</w:t>
      </w:r>
      <w:r>
        <w:rPr>
          <w:rFonts w:hAnsi="宋体" w:cs="宋体" w:hint="eastAsia"/>
          <w:sz w:val="28"/>
          <w:szCs w:val="28"/>
        </w:rPr>
        <w:t>上午</w:t>
      </w:r>
      <w:r>
        <w:rPr>
          <w:rFonts w:hAnsi="宋体" w:cs="宋体"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0</w:t>
      </w:r>
      <w:r>
        <w:rPr>
          <w:rFonts w:hAnsi="宋体" w:cs="宋体"/>
          <w:sz w:val="28"/>
          <w:szCs w:val="28"/>
        </w:rPr>
        <w:t>~</w:t>
      </w:r>
      <w:r>
        <w:rPr>
          <w:rFonts w:hAnsi="宋体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0</w:t>
      </w:r>
      <w:r>
        <w:rPr>
          <w:rFonts w:hAnsi="宋体" w:cs="宋体" w:hint="eastAsia"/>
          <w:sz w:val="28"/>
          <w:szCs w:val="28"/>
        </w:rPr>
        <w:t>；</w:t>
      </w:r>
    </w:p>
    <w:p w:rsidR="0070234D" w:rsidRDefault="00ED0E32">
      <w:pPr>
        <w:adjustRightInd w:val="0"/>
        <w:snapToGrid w:val="0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具体</w:t>
      </w:r>
      <w:r>
        <w:rPr>
          <w:rFonts w:hAnsi="宋体" w:cs="宋体" w:hint="eastAsia"/>
          <w:sz w:val="28"/>
          <w:szCs w:val="28"/>
        </w:rPr>
        <w:t>搬迁范围：见附表</w:t>
      </w:r>
      <w:r>
        <w:rPr>
          <w:rFonts w:hAnsi="宋体" w:cs="宋体" w:hint="eastAsia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。</w:t>
      </w:r>
    </w:p>
    <w:p w:rsidR="0070234D" w:rsidRDefault="00ED0E32">
      <w:pPr>
        <w:adjustRightInd w:val="0"/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三、</w:t>
      </w:r>
      <w:r>
        <w:rPr>
          <w:rFonts w:hAnsi="宋体" w:cs="宋体" w:hint="eastAsia"/>
          <w:b/>
          <w:bCs/>
          <w:sz w:val="28"/>
          <w:szCs w:val="28"/>
        </w:rPr>
        <w:t>第</w:t>
      </w:r>
      <w:r>
        <w:rPr>
          <w:rFonts w:hAnsi="宋体" w:cs="宋体" w:hint="eastAsia"/>
          <w:b/>
          <w:bCs/>
          <w:sz w:val="28"/>
          <w:szCs w:val="28"/>
        </w:rPr>
        <w:t>2</w:t>
      </w:r>
      <w:r>
        <w:rPr>
          <w:rFonts w:hAnsi="宋体" w:cs="宋体" w:hint="eastAsia"/>
          <w:b/>
          <w:bCs/>
          <w:sz w:val="28"/>
          <w:szCs w:val="28"/>
        </w:rPr>
        <w:t>批搬迁</w:t>
      </w:r>
      <w:r>
        <w:rPr>
          <w:rFonts w:hAnsi="宋体" w:cs="宋体" w:hint="eastAsia"/>
          <w:b/>
          <w:bCs/>
          <w:sz w:val="28"/>
          <w:szCs w:val="28"/>
        </w:rPr>
        <w:t>具体实施方案</w:t>
      </w:r>
    </w:p>
    <w:p w:rsidR="0070234D" w:rsidRDefault="00ED0E32">
      <w:pPr>
        <w:adjustRightInd w:val="0"/>
        <w:snapToGrid w:val="0"/>
        <w:spacing w:line="360" w:lineRule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1.</w:t>
      </w:r>
      <w:r>
        <w:rPr>
          <w:rFonts w:hAnsi="宋体" w:cs="宋体" w:hint="eastAsia"/>
          <w:sz w:val="28"/>
          <w:szCs w:val="28"/>
        </w:rPr>
        <w:t>现场指挥：搬出地（下沙校区）：钱永生；搬入地（仓前校区）：倪伟敏</w:t>
      </w:r>
    </w:p>
    <w:p w:rsidR="0070234D" w:rsidRDefault="00ED0E32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/>
          <w:sz w:val="28"/>
          <w:szCs w:val="28"/>
        </w:rPr>
        <w:t xml:space="preserve">   </w:t>
      </w:r>
      <w:r>
        <w:rPr>
          <w:rFonts w:hAnsi="宋体"/>
          <w:b/>
          <w:bCs/>
          <w:sz w:val="28"/>
          <w:szCs w:val="28"/>
        </w:rPr>
        <w:t xml:space="preserve"> </w:t>
      </w:r>
      <w:r>
        <w:rPr>
          <w:rFonts w:hAnsi="宋体" w:hint="eastAsia"/>
          <w:b/>
          <w:bCs/>
          <w:sz w:val="28"/>
          <w:szCs w:val="28"/>
        </w:rPr>
        <w:t>2</w:t>
      </w:r>
      <w:r>
        <w:rPr>
          <w:rFonts w:hAnsi="宋体"/>
          <w:b/>
          <w:bCs/>
          <w:sz w:val="28"/>
          <w:szCs w:val="28"/>
        </w:rPr>
        <w:t>.</w:t>
      </w:r>
      <w:r>
        <w:rPr>
          <w:rFonts w:hAnsi="宋体" w:cs="宋体" w:hint="eastAsia"/>
          <w:b/>
          <w:bCs/>
          <w:sz w:val="28"/>
          <w:szCs w:val="28"/>
        </w:rPr>
        <w:t>当天搬迁车辆信息</w:t>
      </w:r>
    </w:p>
    <w:tbl>
      <w:tblPr>
        <w:tblpPr w:leftFromText="180" w:rightFromText="180" w:vertAnchor="text" w:horzAnchor="margin" w:tblpX="648" w:tblpY="15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2380"/>
        <w:gridCol w:w="3248"/>
      </w:tblGrid>
      <w:tr w:rsidR="0070234D">
        <w:trPr>
          <w:trHeight w:val="575"/>
        </w:trPr>
        <w:tc>
          <w:tcPr>
            <w:tcW w:w="3024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</w:rPr>
              <w:t>车牌号码</w:t>
            </w:r>
            <w:r>
              <w:rPr>
                <w:rFonts w:hAnsi="宋体"/>
              </w:rPr>
              <w:t>1</w:t>
            </w:r>
            <w:r>
              <w:rPr>
                <w:rFonts w:hAnsi="宋体" w:cs="宋体" w:hint="eastAsia"/>
              </w:rPr>
              <w:t>：</w:t>
            </w:r>
          </w:p>
        </w:tc>
        <w:tc>
          <w:tcPr>
            <w:tcW w:w="238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</w:rPr>
              <w:t>驾驶员：</w:t>
            </w:r>
          </w:p>
        </w:tc>
        <w:tc>
          <w:tcPr>
            <w:tcW w:w="3248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</w:rPr>
              <w:t>手机号码：</w:t>
            </w:r>
          </w:p>
        </w:tc>
      </w:tr>
      <w:tr w:rsidR="0070234D">
        <w:trPr>
          <w:trHeight w:val="575"/>
        </w:trPr>
        <w:tc>
          <w:tcPr>
            <w:tcW w:w="3024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</w:rPr>
              <w:t>车牌号码</w:t>
            </w:r>
            <w:r>
              <w:rPr>
                <w:rFonts w:hAnsi="宋体"/>
              </w:rPr>
              <w:t>2</w:t>
            </w:r>
            <w:r>
              <w:rPr>
                <w:rFonts w:hAnsi="宋体" w:cs="宋体" w:hint="eastAsia"/>
              </w:rPr>
              <w:t>：</w:t>
            </w:r>
          </w:p>
        </w:tc>
        <w:tc>
          <w:tcPr>
            <w:tcW w:w="238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</w:rPr>
              <w:t>驾驶员：</w:t>
            </w:r>
          </w:p>
        </w:tc>
        <w:tc>
          <w:tcPr>
            <w:tcW w:w="3248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</w:rPr>
              <w:t>手机号码：</w:t>
            </w:r>
          </w:p>
        </w:tc>
      </w:tr>
    </w:tbl>
    <w:p w:rsidR="0070234D" w:rsidRDefault="00ED0E32">
      <w:pPr>
        <w:adjustRightInd w:val="0"/>
        <w:snapToGrid w:val="0"/>
        <w:spacing w:line="360" w:lineRule="auto"/>
        <w:ind w:firstLineChars="201" w:firstLine="565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3</w:t>
      </w:r>
      <w:r>
        <w:rPr>
          <w:rFonts w:hAnsi="宋体"/>
          <w:b/>
          <w:bCs/>
          <w:sz w:val="28"/>
          <w:szCs w:val="28"/>
        </w:rPr>
        <w:t>.</w:t>
      </w:r>
      <w:r>
        <w:rPr>
          <w:rFonts w:hAnsi="宋体" w:cs="宋体" w:hint="eastAsia"/>
          <w:b/>
          <w:bCs/>
          <w:sz w:val="28"/>
          <w:szCs w:val="28"/>
        </w:rPr>
        <w:t>装卸运点</w:t>
      </w:r>
    </w:p>
    <w:p w:rsidR="0070234D" w:rsidRDefault="00ED0E32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Ansi="宋体"/>
          <w:sz w:val="28"/>
          <w:szCs w:val="28"/>
        </w:rPr>
        <w:t xml:space="preserve">    </w:t>
      </w:r>
      <w:r>
        <w:rPr>
          <w:rFonts w:hAnsi="宋体" w:cs="宋体" w:hint="eastAsia"/>
          <w:sz w:val="28"/>
          <w:szCs w:val="28"/>
        </w:rPr>
        <w:t>装车点：下沙校区</w:t>
      </w:r>
      <w:r>
        <w:rPr>
          <w:rFonts w:hAnsi="宋体" w:cs="宋体" w:hint="eastAsia"/>
          <w:sz w:val="28"/>
          <w:szCs w:val="28"/>
        </w:rPr>
        <w:t>1</w:t>
      </w:r>
      <w:r>
        <w:rPr>
          <w:rFonts w:hAnsi="宋体" w:cs="宋体" w:hint="eastAsia"/>
          <w:sz w:val="28"/>
          <w:szCs w:val="28"/>
        </w:rPr>
        <w:t>和</w:t>
      </w:r>
      <w:r>
        <w:rPr>
          <w:rFonts w:hAnsi="宋体" w:cs="宋体" w:hint="eastAsia"/>
          <w:sz w:val="28"/>
          <w:szCs w:val="28"/>
        </w:rPr>
        <w:t>5</w:t>
      </w:r>
      <w:r>
        <w:rPr>
          <w:rFonts w:hAnsi="宋体" w:cs="宋体" w:hint="eastAsia"/>
          <w:sz w:val="28"/>
          <w:szCs w:val="28"/>
        </w:rPr>
        <w:t>号实验楼中门；卸货点：仓前校区慎园</w:t>
      </w:r>
      <w:r>
        <w:rPr>
          <w:rFonts w:hAnsi="宋体"/>
          <w:sz w:val="28"/>
          <w:szCs w:val="28"/>
        </w:rPr>
        <w:t>15</w:t>
      </w:r>
      <w:r>
        <w:rPr>
          <w:rFonts w:hAnsi="宋体" w:cs="宋体" w:hint="eastAsia"/>
          <w:sz w:val="28"/>
          <w:szCs w:val="28"/>
        </w:rPr>
        <w:t>号楼</w:t>
      </w:r>
    </w:p>
    <w:p w:rsidR="0070234D" w:rsidRDefault="00ED0E32">
      <w:pPr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>
        <w:rPr>
          <w:rFonts w:hAnsi="宋体" w:hint="eastAsia"/>
          <w:b/>
          <w:bCs/>
          <w:sz w:val="28"/>
          <w:szCs w:val="28"/>
        </w:rPr>
        <w:t>4</w:t>
      </w:r>
      <w:r>
        <w:rPr>
          <w:rFonts w:hAnsi="宋体"/>
          <w:b/>
          <w:bCs/>
          <w:sz w:val="28"/>
          <w:szCs w:val="28"/>
        </w:rPr>
        <w:t>.</w:t>
      </w:r>
      <w:r>
        <w:rPr>
          <w:rFonts w:hAnsi="宋体" w:cs="宋体" w:hint="eastAsia"/>
          <w:b/>
          <w:bCs/>
          <w:sz w:val="28"/>
          <w:szCs w:val="28"/>
        </w:rPr>
        <w:t>任务分工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1174"/>
        <w:gridCol w:w="494"/>
        <w:gridCol w:w="470"/>
        <w:gridCol w:w="1514"/>
        <w:gridCol w:w="925"/>
        <w:gridCol w:w="1060"/>
        <w:gridCol w:w="2693"/>
        <w:gridCol w:w="1701"/>
      </w:tblGrid>
      <w:tr w:rsidR="0070234D">
        <w:trPr>
          <w:trHeight w:val="643"/>
        </w:trPr>
        <w:tc>
          <w:tcPr>
            <w:tcW w:w="1174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b/>
                <w:kern w:val="0"/>
              </w:rPr>
            </w:pPr>
            <w:r>
              <w:rPr>
                <w:rFonts w:hAnsi="宋体" w:cs="宋体" w:hint="eastAsia"/>
                <w:b/>
                <w:kern w:val="0"/>
              </w:rPr>
              <w:t>工作范围</w:t>
            </w:r>
          </w:p>
        </w:tc>
        <w:tc>
          <w:tcPr>
            <w:tcW w:w="8857" w:type="dxa"/>
            <w:gridSpan w:val="7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rPr>
                <w:rFonts w:hAnsi="宋体" w:cs="宋体"/>
                <w:b/>
                <w:kern w:val="0"/>
              </w:rPr>
            </w:pPr>
            <w:r>
              <w:rPr>
                <w:rFonts w:hAnsi="宋体" w:cs="宋体" w:hint="eastAsia"/>
                <w:b/>
                <w:kern w:val="0"/>
              </w:rPr>
              <w:t>见附表</w:t>
            </w:r>
            <w:r>
              <w:rPr>
                <w:rFonts w:hAnsi="宋体" w:cs="宋体" w:hint="eastAsia"/>
                <w:b/>
                <w:kern w:val="0"/>
              </w:rPr>
              <w:t>1</w:t>
            </w:r>
            <w:r>
              <w:rPr>
                <w:rFonts w:hAnsi="宋体" w:cs="宋体" w:hint="eastAsia"/>
                <w:b/>
                <w:kern w:val="0"/>
              </w:rPr>
              <w:t>（仓前）和</w:t>
            </w:r>
            <w:r>
              <w:rPr>
                <w:rFonts w:hAnsi="宋体" w:cs="宋体" w:hint="eastAsia"/>
                <w:b/>
                <w:kern w:val="0"/>
              </w:rPr>
              <w:t xml:space="preserve"> </w:t>
            </w:r>
            <w:r>
              <w:rPr>
                <w:rFonts w:hAnsi="宋体" w:cs="宋体" w:hint="eastAsia"/>
                <w:b/>
                <w:kern w:val="0"/>
              </w:rPr>
              <w:t>附表</w:t>
            </w:r>
            <w:r>
              <w:rPr>
                <w:rFonts w:hAnsi="宋体" w:cs="宋体" w:hint="eastAsia"/>
                <w:b/>
                <w:kern w:val="0"/>
              </w:rPr>
              <w:t>3</w:t>
            </w:r>
            <w:r>
              <w:rPr>
                <w:rFonts w:hAnsi="宋体" w:cs="宋体" w:hint="eastAsia"/>
                <w:b/>
                <w:kern w:val="0"/>
              </w:rPr>
              <w:t>（下沙）</w:t>
            </w:r>
          </w:p>
        </w:tc>
      </w:tr>
      <w:tr w:rsidR="0070234D">
        <w:tc>
          <w:tcPr>
            <w:tcW w:w="1174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b/>
                <w:kern w:val="0"/>
              </w:rPr>
            </w:pPr>
            <w:r>
              <w:rPr>
                <w:rFonts w:hAnsi="宋体" w:cs="宋体" w:hint="eastAsia"/>
                <w:b/>
                <w:kern w:val="0"/>
              </w:rPr>
              <w:t>阶段</w:t>
            </w:r>
          </w:p>
        </w:tc>
        <w:tc>
          <w:tcPr>
            <w:tcW w:w="964" w:type="dxa"/>
            <w:gridSpan w:val="2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b/>
                <w:kern w:val="0"/>
              </w:rPr>
            </w:pPr>
            <w:r>
              <w:rPr>
                <w:rFonts w:hAnsi="宋体" w:cs="宋体" w:hint="eastAsia"/>
                <w:b/>
                <w:kern w:val="0"/>
              </w:rPr>
              <w:t>内容</w:t>
            </w:r>
          </w:p>
        </w:tc>
        <w:tc>
          <w:tcPr>
            <w:tcW w:w="1514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b/>
                <w:kern w:val="0"/>
              </w:rPr>
            </w:pPr>
            <w:r>
              <w:rPr>
                <w:rFonts w:hAnsi="宋体" w:cs="宋体" w:hint="eastAsia"/>
                <w:b/>
                <w:kern w:val="0"/>
              </w:rPr>
              <w:t>时间</w:t>
            </w:r>
          </w:p>
        </w:tc>
        <w:tc>
          <w:tcPr>
            <w:tcW w:w="4678" w:type="dxa"/>
            <w:gridSpan w:val="3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b/>
                <w:kern w:val="0"/>
              </w:rPr>
            </w:pPr>
            <w:r>
              <w:rPr>
                <w:rFonts w:hAnsi="宋体" w:cs="宋体" w:hint="eastAsia"/>
                <w:b/>
                <w:kern w:val="0"/>
              </w:rPr>
              <w:t>人员和分工</w:t>
            </w:r>
          </w:p>
        </w:tc>
        <w:tc>
          <w:tcPr>
            <w:tcW w:w="1701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b/>
                <w:kern w:val="0"/>
              </w:rPr>
            </w:pPr>
            <w:r>
              <w:rPr>
                <w:rFonts w:hAnsi="宋体" w:cs="宋体" w:hint="eastAsia"/>
                <w:b/>
                <w:kern w:val="0"/>
              </w:rPr>
              <w:t>备注</w:t>
            </w:r>
          </w:p>
        </w:tc>
      </w:tr>
      <w:tr w:rsidR="0070234D">
        <w:tc>
          <w:tcPr>
            <w:tcW w:w="1174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第一阶段</w:t>
            </w:r>
          </w:p>
        </w:tc>
        <w:tc>
          <w:tcPr>
            <w:tcW w:w="964" w:type="dxa"/>
            <w:gridSpan w:val="2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卫生打扫</w:t>
            </w:r>
          </w:p>
        </w:tc>
        <w:tc>
          <w:tcPr>
            <w:tcW w:w="1514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2019.</w:t>
            </w:r>
            <w:r>
              <w:rPr>
                <w:rFonts w:hAnsi="宋体" w:cs="宋体" w:hint="eastAsia"/>
                <w:kern w:val="0"/>
              </w:rPr>
              <w:t>9</w:t>
            </w:r>
            <w:r>
              <w:rPr>
                <w:rFonts w:hAnsi="宋体" w:cs="宋体" w:hint="eastAsia"/>
                <w:kern w:val="0"/>
              </w:rPr>
              <w:t>.</w:t>
            </w:r>
            <w:r>
              <w:rPr>
                <w:rFonts w:hAnsi="宋体" w:cs="宋体" w:hint="eastAsia"/>
                <w:kern w:val="0"/>
              </w:rPr>
              <w:t>19</w:t>
            </w:r>
            <w:r>
              <w:rPr>
                <w:rFonts w:hAnsi="宋体" w:cs="宋体" w:hint="eastAsia"/>
                <w:kern w:val="0"/>
              </w:rPr>
              <w:t>-</w:t>
            </w:r>
            <w:r>
              <w:rPr>
                <w:rFonts w:hAnsi="宋体" w:cs="宋体" w:hint="eastAsia"/>
                <w:kern w:val="0"/>
              </w:rPr>
              <w:t>20</w:t>
            </w:r>
          </w:p>
        </w:tc>
        <w:tc>
          <w:tcPr>
            <w:tcW w:w="4678" w:type="dxa"/>
            <w:gridSpan w:val="3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赵红燕、王宇英、王娇娇</w:t>
            </w:r>
            <w:r>
              <w:rPr>
                <w:rFonts w:hAnsi="宋体" w:cs="宋体" w:hint="eastAsia"/>
                <w:kern w:val="0"/>
              </w:rPr>
              <w:t>：监督落实卫生工作</w:t>
            </w:r>
          </w:p>
        </w:tc>
        <w:tc>
          <w:tcPr>
            <w:tcW w:w="1701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要求</w:t>
            </w:r>
            <w:r>
              <w:rPr>
                <w:rFonts w:hAnsi="宋体" w:cs="宋体" w:hint="eastAsia"/>
                <w:kern w:val="0"/>
              </w:rPr>
              <w:t>9</w:t>
            </w:r>
            <w:r>
              <w:rPr>
                <w:rFonts w:hAnsi="宋体" w:cs="宋体" w:hint="eastAsia"/>
                <w:kern w:val="0"/>
              </w:rPr>
              <w:t>月</w:t>
            </w:r>
            <w:r>
              <w:rPr>
                <w:rFonts w:hAnsi="宋体" w:cs="宋体" w:hint="eastAsia"/>
                <w:kern w:val="0"/>
              </w:rPr>
              <w:t>20</w:t>
            </w:r>
            <w:bookmarkStart w:id="0" w:name="_GoBack"/>
            <w:bookmarkEnd w:id="0"/>
            <w:r>
              <w:rPr>
                <w:rFonts w:hAnsi="宋体" w:cs="宋体" w:hint="eastAsia"/>
                <w:kern w:val="0"/>
              </w:rPr>
              <w:t>日</w:t>
            </w:r>
            <w:r>
              <w:rPr>
                <w:rFonts w:hAnsi="宋体" w:cs="宋体" w:hint="eastAsia"/>
                <w:kern w:val="0"/>
              </w:rPr>
              <w:t>下班</w:t>
            </w:r>
            <w:r>
              <w:rPr>
                <w:rFonts w:hAnsi="宋体" w:cs="宋体" w:hint="eastAsia"/>
                <w:kern w:val="0"/>
              </w:rPr>
              <w:t>前完成</w:t>
            </w:r>
          </w:p>
        </w:tc>
      </w:tr>
      <w:tr w:rsidR="0070234D">
        <w:trPr>
          <w:trHeight w:val="741"/>
        </w:trPr>
        <w:tc>
          <w:tcPr>
            <w:tcW w:w="1174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第二阶段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打包物品搬迁</w:t>
            </w:r>
          </w:p>
        </w:tc>
        <w:tc>
          <w:tcPr>
            <w:tcW w:w="1514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2019.</w:t>
            </w:r>
            <w:r>
              <w:rPr>
                <w:rFonts w:hAnsi="宋体" w:cs="宋体" w:hint="eastAsia"/>
                <w:kern w:val="0"/>
              </w:rPr>
              <w:t>9.21</w:t>
            </w:r>
          </w:p>
        </w:tc>
        <w:tc>
          <w:tcPr>
            <w:tcW w:w="925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下沙搬出</w:t>
            </w: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钱永生</w:t>
            </w:r>
            <w:r>
              <w:rPr>
                <w:rFonts w:hAnsi="宋体" w:cs="宋体" w:hint="eastAsia"/>
                <w:kern w:val="0"/>
              </w:rPr>
              <w:t>*</w:t>
            </w:r>
          </w:p>
        </w:tc>
        <w:tc>
          <w:tcPr>
            <w:tcW w:w="2693" w:type="dxa"/>
            <w:vAlign w:val="center"/>
          </w:tcPr>
          <w:p w:rsidR="0070234D" w:rsidRDefault="00ED0E32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负责监督</w:t>
            </w:r>
            <w:r>
              <w:rPr>
                <w:rFonts w:hAnsi="宋体" w:cs="宋体" w:hint="eastAsia"/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和</w:t>
            </w:r>
            <w:r>
              <w:rPr>
                <w:rFonts w:hAnsi="宋体" w:cs="宋体" w:hint="eastAsia"/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号实验楼需拆迁物品是否有遗漏</w:t>
            </w:r>
          </w:p>
        </w:tc>
        <w:tc>
          <w:tcPr>
            <w:tcW w:w="1701" w:type="dxa"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375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谢冰花</w:t>
            </w:r>
          </w:p>
        </w:tc>
        <w:tc>
          <w:tcPr>
            <w:tcW w:w="2693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负责</w:t>
            </w:r>
            <w:r>
              <w:rPr>
                <w:rFonts w:hAnsi="宋体" w:cs="宋体" w:hint="eastAsia"/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和</w:t>
            </w:r>
            <w:r>
              <w:rPr>
                <w:rFonts w:hAnsi="宋体" w:cs="宋体" w:hint="eastAsia"/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号实验楼需拆迁</w:t>
            </w:r>
            <w:r>
              <w:rPr>
                <w:rFonts w:hAnsi="宋体" w:cs="宋体" w:hint="eastAsia"/>
                <w:kern w:val="0"/>
              </w:rPr>
              <w:lastRenderedPageBreak/>
              <w:t>物品打包、贴标签</w:t>
            </w:r>
          </w:p>
        </w:tc>
        <w:tc>
          <w:tcPr>
            <w:tcW w:w="1701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lastRenderedPageBreak/>
              <w:t>研究生：陈涛、</w:t>
            </w:r>
            <w:r>
              <w:rPr>
                <w:rFonts w:hAnsi="宋体" w:cs="宋体" w:hint="eastAsia"/>
                <w:kern w:val="0"/>
              </w:rPr>
              <w:lastRenderedPageBreak/>
              <w:t>朱夏铭</w:t>
            </w:r>
          </w:p>
        </w:tc>
      </w:tr>
      <w:tr w:rsidR="0070234D">
        <w:trPr>
          <w:trHeight w:val="375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许明峰</w:t>
            </w:r>
          </w:p>
        </w:tc>
        <w:tc>
          <w:tcPr>
            <w:tcW w:w="2693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05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易敏</w:t>
            </w:r>
          </w:p>
        </w:tc>
        <w:tc>
          <w:tcPr>
            <w:tcW w:w="2693" w:type="dxa"/>
            <w:vAlign w:val="center"/>
          </w:tcPr>
          <w:p w:rsidR="0070234D" w:rsidRDefault="00ED0E32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负责</w:t>
            </w:r>
            <w:r>
              <w:rPr>
                <w:rFonts w:hAnsi="宋体" w:cs="宋体" w:hint="eastAsia"/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和</w:t>
            </w:r>
            <w:r>
              <w:rPr>
                <w:rFonts w:hAnsi="宋体" w:cs="宋体" w:hint="eastAsia"/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号实验楼拆卸物品信息登记和检查</w:t>
            </w:r>
          </w:p>
        </w:tc>
        <w:tc>
          <w:tcPr>
            <w:tcW w:w="1701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研究生：诸冠彦</w:t>
            </w:r>
          </w:p>
        </w:tc>
      </w:tr>
      <w:tr w:rsidR="0070234D">
        <w:trPr>
          <w:trHeight w:val="818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朱芹</w:t>
            </w:r>
            <w:r>
              <w:rPr>
                <w:rFonts w:hAnsi="宋体" w:cs="宋体" w:hint="eastAsia"/>
                <w:kern w:val="0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负责</w:t>
            </w:r>
            <w:r>
              <w:rPr>
                <w:rFonts w:hAnsi="宋体" w:cs="宋体" w:hint="eastAsia"/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和</w:t>
            </w:r>
            <w:r>
              <w:rPr>
                <w:rFonts w:hAnsi="宋体" w:cs="宋体" w:hint="eastAsia"/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号实验楼下沙车辆装货清点和登记三联单</w:t>
            </w:r>
          </w:p>
        </w:tc>
        <w:tc>
          <w:tcPr>
            <w:tcW w:w="1701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发车后拍照三联单报给仓前指挥（倪伟敏）</w:t>
            </w:r>
          </w:p>
        </w:tc>
      </w:tr>
      <w:tr w:rsidR="0070234D">
        <w:trPr>
          <w:trHeight w:val="390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陶华平</w:t>
            </w:r>
          </w:p>
        </w:tc>
        <w:tc>
          <w:tcPr>
            <w:tcW w:w="2693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05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仓前搬入</w:t>
            </w: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倪伟敏</w:t>
            </w:r>
            <w:r>
              <w:rPr>
                <w:rFonts w:hAnsi="宋体" w:cs="宋体" w:hint="eastAsia"/>
                <w:kern w:val="0"/>
              </w:rPr>
              <w:t>*</w:t>
            </w:r>
          </w:p>
        </w:tc>
        <w:tc>
          <w:tcPr>
            <w:tcW w:w="2693" w:type="dxa"/>
            <w:vAlign w:val="center"/>
          </w:tcPr>
          <w:p w:rsidR="0070234D" w:rsidRDefault="00ED0E32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接收车辆物品清点任务分工、汇总三联单信息、负责物品安装监督人员分工</w:t>
            </w:r>
          </w:p>
        </w:tc>
        <w:tc>
          <w:tcPr>
            <w:tcW w:w="1701" w:type="dxa"/>
            <w:vAlign w:val="center"/>
          </w:tcPr>
          <w:p w:rsidR="0070234D" w:rsidRDefault="0070234D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10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杨爱芬</w:t>
            </w:r>
          </w:p>
        </w:tc>
        <w:tc>
          <w:tcPr>
            <w:tcW w:w="2693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数量清点、核对三联单信息并报送给</w:t>
            </w:r>
            <w:r>
              <w:rPr>
                <w:rFonts w:hAnsi="宋体" w:cs="宋体" w:hint="eastAsia"/>
                <w:kern w:val="0"/>
              </w:rPr>
              <w:t>倪伟敏</w:t>
            </w:r>
          </w:p>
        </w:tc>
        <w:tc>
          <w:tcPr>
            <w:tcW w:w="1701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研究生：刘霄霄，张盛楠，陆彩茹</w:t>
            </w:r>
          </w:p>
        </w:tc>
      </w:tr>
      <w:tr w:rsidR="0070234D">
        <w:trPr>
          <w:trHeight w:val="410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盛东来</w:t>
            </w:r>
          </w:p>
        </w:tc>
        <w:tc>
          <w:tcPr>
            <w:tcW w:w="2693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10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王宇英</w:t>
            </w:r>
          </w:p>
        </w:tc>
        <w:tc>
          <w:tcPr>
            <w:tcW w:w="2693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10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周婷</w:t>
            </w:r>
          </w:p>
        </w:tc>
        <w:tc>
          <w:tcPr>
            <w:tcW w:w="2693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10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赵晓枫</w:t>
            </w:r>
          </w:p>
        </w:tc>
        <w:tc>
          <w:tcPr>
            <w:tcW w:w="2693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05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石陆娥</w:t>
            </w:r>
          </w:p>
        </w:tc>
        <w:tc>
          <w:tcPr>
            <w:tcW w:w="2693" w:type="dxa"/>
            <w:vMerge w:val="restart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负责物品安装现场监督</w:t>
            </w:r>
          </w:p>
        </w:tc>
        <w:tc>
          <w:tcPr>
            <w:tcW w:w="1701" w:type="dxa"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05"/>
        </w:trPr>
        <w:tc>
          <w:tcPr>
            <w:tcW w:w="117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14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925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060" w:type="dxa"/>
            <w:vAlign w:val="center"/>
          </w:tcPr>
          <w:p w:rsidR="0070234D" w:rsidRDefault="00ED0E32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杨俊林</w:t>
            </w:r>
          </w:p>
        </w:tc>
        <w:tc>
          <w:tcPr>
            <w:tcW w:w="2693" w:type="dxa"/>
            <w:vMerge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70234D" w:rsidRDefault="0070234D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</w:p>
        </w:tc>
      </w:tr>
      <w:tr w:rsidR="0070234D">
        <w:trPr>
          <w:trHeight w:val="405"/>
        </w:trPr>
        <w:tc>
          <w:tcPr>
            <w:tcW w:w="1668" w:type="dxa"/>
            <w:gridSpan w:val="2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工作时间</w:t>
            </w:r>
          </w:p>
        </w:tc>
        <w:tc>
          <w:tcPr>
            <w:tcW w:w="8363" w:type="dxa"/>
            <w:gridSpan w:val="6"/>
          </w:tcPr>
          <w:p w:rsidR="0070234D" w:rsidRDefault="00ED0E32">
            <w:pPr>
              <w:adjustRightInd w:val="0"/>
              <w:snapToGrid w:val="0"/>
              <w:spacing w:line="360" w:lineRule="auto"/>
              <w:jc w:val="left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下沙</w:t>
            </w:r>
            <w:r>
              <w:rPr>
                <w:rFonts w:hAnsi="宋体" w:cs="宋体" w:hint="eastAsia"/>
                <w:kern w:val="0"/>
              </w:rPr>
              <w:t>8</w:t>
            </w:r>
            <w:r>
              <w:rPr>
                <w:rFonts w:hAnsi="宋体" w:cs="宋体" w:hint="eastAsia"/>
                <w:kern w:val="0"/>
              </w:rPr>
              <w:t>：</w:t>
            </w:r>
            <w:r>
              <w:rPr>
                <w:rFonts w:hAnsi="宋体" w:cs="宋体" w:hint="eastAsia"/>
                <w:kern w:val="0"/>
              </w:rPr>
              <w:t>3</w:t>
            </w:r>
            <w:r>
              <w:rPr>
                <w:rFonts w:hAnsi="宋体" w:cs="宋体" w:hint="eastAsia"/>
                <w:kern w:val="0"/>
              </w:rPr>
              <w:t>0</w:t>
            </w:r>
            <w:r>
              <w:rPr>
                <w:rFonts w:hAnsi="宋体" w:cs="宋体" w:hint="eastAsia"/>
                <w:kern w:val="0"/>
              </w:rPr>
              <w:t>—</w:t>
            </w:r>
            <w:r>
              <w:rPr>
                <w:rFonts w:hAnsi="宋体" w:cs="宋体" w:hint="eastAsia"/>
                <w:kern w:val="0"/>
              </w:rPr>
              <w:t>12</w:t>
            </w:r>
            <w:r>
              <w:rPr>
                <w:rFonts w:hAnsi="宋体" w:cs="宋体" w:hint="eastAsia"/>
                <w:kern w:val="0"/>
              </w:rPr>
              <w:t>：</w:t>
            </w:r>
            <w:r>
              <w:rPr>
                <w:rFonts w:hAnsi="宋体" w:cs="宋体" w:hint="eastAsia"/>
                <w:kern w:val="0"/>
              </w:rPr>
              <w:t>00</w:t>
            </w:r>
            <w:r>
              <w:rPr>
                <w:rFonts w:hAnsi="宋体" w:cs="宋体" w:hint="eastAsia"/>
                <w:kern w:val="0"/>
              </w:rPr>
              <w:t>、仓前</w:t>
            </w:r>
            <w:r>
              <w:rPr>
                <w:rFonts w:hAnsi="宋体" w:cs="宋体" w:hint="eastAsia"/>
                <w:kern w:val="0"/>
              </w:rPr>
              <w:t>10</w:t>
            </w:r>
            <w:r>
              <w:rPr>
                <w:rFonts w:hAnsi="宋体" w:cs="宋体" w:hint="eastAsia"/>
                <w:kern w:val="0"/>
              </w:rPr>
              <w:t>：</w:t>
            </w:r>
            <w:r>
              <w:rPr>
                <w:rFonts w:hAnsi="宋体" w:cs="宋体" w:hint="eastAsia"/>
                <w:kern w:val="0"/>
              </w:rPr>
              <w:t>00</w:t>
            </w:r>
            <w:r>
              <w:rPr>
                <w:rFonts w:hAnsi="宋体" w:cs="宋体" w:hint="eastAsia"/>
                <w:kern w:val="0"/>
              </w:rPr>
              <w:t>—</w:t>
            </w:r>
            <w:r>
              <w:rPr>
                <w:rFonts w:hAnsi="宋体" w:cs="宋体" w:hint="eastAsia"/>
                <w:kern w:val="0"/>
              </w:rPr>
              <w:t>16</w:t>
            </w:r>
            <w:r>
              <w:rPr>
                <w:rFonts w:hAnsi="宋体" w:cs="宋体" w:hint="eastAsia"/>
                <w:kern w:val="0"/>
              </w:rPr>
              <w:t>：</w:t>
            </w:r>
            <w:r>
              <w:rPr>
                <w:rFonts w:hAnsi="宋体" w:cs="宋体" w:hint="eastAsia"/>
                <w:kern w:val="0"/>
              </w:rPr>
              <w:t>3</w:t>
            </w:r>
            <w:r>
              <w:rPr>
                <w:rFonts w:hAnsi="宋体" w:cs="宋体" w:hint="eastAsia"/>
                <w:kern w:val="0"/>
              </w:rPr>
              <w:t>0</w:t>
            </w:r>
          </w:p>
        </w:tc>
      </w:tr>
    </w:tbl>
    <w:p w:rsidR="0070234D" w:rsidRDefault="0070234D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</w:p>
    <w:p w:rsidR="0070234D" w:rsidRDefault="00ED0E32">
      <w:pPr>
        <w:adjustRightInd w:val="0"/>
        <w:snapToGrid w:val="0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</w:t>
      </w:r>
      <w:r>
        <w:rPr>
          <w:rFonts w:cs="宋体" w:hint="eastAsia"/>
          <w:b/>
          <w:bCs/>
          <w:sz w:val="28"/>
          <w:szCs w:val="28"/>
        </w:rPr>
        <w:t>、注意事项</w:t>
      </w:r>
    </w:p>
    <w:p w:rsidR="0070234D" w:rsidRDefault="00ED0E32">
      <w:pPr>
        <w:adjustRightInd w:val="0"/>
        <w:snapToGrid w:val="0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做好搬运物品的信息注明，用记号笔在标签上填写好姓名、联系方式等重要信息，粘贴纸务必贴好，并用胶带纸封好。没有标签的不搬运。</w:t>
      </w:r>
    </w:p>
    <w:p w:rsidR="0070234D" w:rsidRDefault="00ED0E32">
      <w:pPr>
        <w:adjustRightInd w:val="0"/>
        <w:snapToGrid w:val="0"/>
        <w:ind w:firstLineChars="250" w:firstLine="700"/>
        <w:rPr>
          <w:rFonts w:cs="宋体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仓前人员进行各房间物品清点。</w:t>
      </w:r>
    </w:p>
    <w:p w:rsidR="0070234D" w:rsidRDefault="00ED0E32">
      <w:pPr>
        <w:adjustRightInd w:val="0"/>
        <w:snapToGrid w:val="0"/>
        <w:ind w:firstLineChars="253" w:firstLine="708"/>
        <w:rPr>
          <w:rFonts w:cs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下沙和仓前清点人员需要对接好，第一时间确保物品在路上数量不缺少</w:t>
      </w:r>
    </w:p>
    <w:p w:rsidR="0070234D" w:rsidRDefault="00ED0E32">
      <w:pPr>
        <w:adjustRightInd w:val="0"/>
        <w:snapToGrid w:val="0"/>
        <w:ind w:firstLineChars="253" w:firstLine="708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搬迁结束后，</w:t>
      </w:r>
      <w:r>
        <w:rPr>
          <w:rFonts w:cs="宋体" w:hint="eastAsia"/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22</w:t>
      </w:r>
      <w:r>
        <w:rPr>
          <w:rFonts w:cs="宋体" w:hint="eastAsia"/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23</w:t>
      </w:r>
      <w:r>
        <w:rPr>
          <w:rFonts w:cs="宋体" w:hint="eastAsia"/>
          <w:sz w:val="28"/>
          <w:szCs w:val="28"/>
        </w:rPr>
        <w:t>日相关房间人员进行拆箱、整理等工作。</w:t>
      </w:r>
    </w:p>
    <w:p w:rsidR="0070234D" w:rsidRDefault="00ED0E32">
      <w:pPr>
        <w:adjustRightInd w:val="0"/>
        <w:snapToGrid w:val="0"/>
        <w:rPr>
          <w:rFonts w:ascii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五</w:t>
      </w:r>
      <w:r>
        <w:rPr>
          <w:rFonts w:cs="宋体" w:hint="eastAsia"/>
          <w:b/>
          <w:bCs/>
          <w:sz w:val="28"/>
          <w:szCs w:val="28"/>
        </w:rPr>
        <w:t>、应急预案</w:t>
      </w:r>
    </w:p>
    <w:p w:rsidR="0070234D" w:rsidRDefault="00ED0E3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</w:rPr>
        <w:t>搬迁物品遗失或受损</w:t>
      </w:r>
    </w:p>
    <w:p w:rsidR="0070234D" w:rsidRDefault="00ED0E3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如发现搬迁物品遗失或受损，立即向学院报告，启动倒查手续。</w:t>
      </w:r>
    </w:p>
    <w:p w:rsidR="0070234D" w:rsidRDefault="00ED0E3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</w:rPr>
        <w:t>交通堵塞</w:t>
      </w:r>
    </w:p>
    <w:p w:rsidR="0070234D" w:rsidRDefault="00ED0E32">
      <w:pPr>
        <w:widowControl/>
        <w:shd w:val="clear" w:color="auto" w:fill="FFFFFF"/>
        <w:adjustRightInd w:val="0"/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参与搬运的货车在途中遇到交通堵塞，驾驶员立即通知学院或搬迁公司负责人。</w:t>
      </w:r>
    </w:p>
    <w:p w:rsidR="0070234D" w:rsidRDefault="00ED0E3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</w:rPr>
        <w:t>下雨</w:t>
      </w:r>
    </w:p>
    <w:p w:rsidR="0070234D" w:rsidRDefault="00ED0E3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如果碰到下雨，搬迁公司需要准备等到雨量小以后进行再搬迁，杜绝下雨搬迁，防止纸箱受潮。</w:t>
      </w:r>
    </w:p>
    <w:p w:rsidR="0070234D" w:rsidRDefault="0070234D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p w:rsidR="0070234D" w:rsidRDefault="00ED0E32"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生命与环境科学学院</w:t>
      </w:r>
    </w:p>
    <w:p w:rsidR="0070234D" w:rsidRDefault="00ED0E32">
      <w:pPr>
        <w:adjustRightInd w:val="0"/>
        <w:snapToGrid w:val="0"/>
        <w:spacing w:line="360" w:lineRule="auto"/>
        <w:jc w:val="right"/>
        <w:rPr>
          <w:rFonts w:cs="宋体"/>
          <w:sz w:val="28"/>
          <w:szCs w:val="28"/>
        </w:rPr>
      </w:pPr>
      <w:r>
        <w:rPr>
          <w:sz w:val="28"/>
          <w:szCs w:val="28"/>
        </w:rPr>
        <w:t>2019</w:t>
      </w:r>
      <w:r>
        <w:rPr>
          <w:rFonts w:cs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cs="宋体" w:hint="eastAsia"/>
          <w:sz w:val="28"/>
          <w:szCs w:val="28"/>
        </w:rPr>
        <w:t>日</w:t>
      </w:r>
    </w:p>
    <w:p w:rsidR="0070234D" w:rsidRDefault="0070234D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70234D">
      <w:pgSz w:w="11906" w:h="16838"/>
      <w:pgMar w:top="1134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DBC91"/>
    <w:multiLevelType w:val="singleLevel"/>
    <w:tmpl w:val="7AFDBC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703"/>
    <w:rsid w:val="0002062F"/>
    <w:rsid w:val="000469A8"/>
    <w:rsid w:val="00052399"/>
    <w:rsid w:val="000657AE"/>
    <w:rsid w:val="000952B5"/>
    <w:rsid w:val="00095D1B"/>
    <w:rsid w:val="000A0168"/>
    <w:rsid w:val="000C089B"/>
    <w:rsid w:val="000C7CBF"/>
    <w:rsid w:val="0019312C"/>
    <w:rsid w:val="001A4460"/>
    <w:rsid w:val="001D0BAA"/>
    <w:rsid w:val="001F2E6B"/>
    <w:rsid w:val="001F7A8B"/>
    <w:rsid w:val="00200CDE"/>
    <w:rsid w:val="0025638D"/>
    <w:rsid w:val="00263E5A"/>
    <w:rsid w:val="002A645B"/>
    <w:rsid w:val="002D65E9"/>
    <w:rsid w:val="002D7E95"/>
    <w:rsid w:val="00314E0C"/>
    <w:rsid w:val="0032463F"/>
    <w:rsid w:val="0032743F"/>
    <w:rsid w:val="0038440C"/>
    <w:rsid w:val="00392180"/>
    <w:rsid w:val="003B624D"/>
    <w:rsid w:val="003C417B"/>
    <w:rsid w:val="003D04EC"/>
    <w:rsid w:val="004518DF"/>
    <w:rsid w:val="0045699B"/>
    <w:rsid w:val="004E1FED"/>
    <w:rsid w:val="004E38B6"/>
    <w:rsid w:val="00500118"/>
    <w:rsid w:val="005014CB"/>
    <w:rsid w:val="00523D94"/>
    <w:rsid w:val="00534A87"/>
    <w:rsid w:val="005351D7"/>
    <w:rsid w:val="005501D1"/>
    <w:rsid w:val="0055390E"/>
    <w:rsid w:val="00554F02"/>
    <w:rsid w:val="005608DA"/>
    <w:rsid w:val="005A6F15"/>
    <w:rsid w:val="005A7230"/>
    <w:rsid w:val="005A7DCD"/>
    <w:rsid w:val="005B703F"/>
    <w:rsid w:val="005C1A27"/>
    <w:rsid w:val="005C65B2"/>
    <w:rsid w:val="005E0CB4"/>
    <w:rsid w:val="00624955"/>
    <w:rsid w:val="0065767E"/>
    <w:rsid w:val="00665021"/>
    <w:rsid w:val="006720E9"/>
    <w:rsid w:val="0068418F"/>
    <w:rsid w:val="006B2A4B"/>
    <w:rsid w:val="006B5E50"/>
    <w:rsid w:val="006C77D3"/>
    <w:rsid w:val="006F0B67"/>
    <w:rsid w:val="0070234D"/>
    <w:rsid w:val="00720666"/>
    <w:rsid w:val="00747427"/>
    <w:rsid w:val="00751224"/>
    <w:rsid w:val="007526A7"/>
    <w:rsid w:val="00776BEE"/>
    <w:rsid w:val="007A5697"/>
    <w:rsid w:val="007B133C"/>
    <w:rsid w:val="007C0566"/>
    <w:rsid w:val="007E3CB5"/>
    <w:rsid w:val="007F5D56"/>
    <w:rsid w:val="008A10FF"/>
    <w:rsid w:val="00903253"/>
    <w:rsid w:val="00970B43"/>
    <w:rsid w:val="009958B5"/>
    <w:rsid w:val="009C334D"/>
    <w:rsid w:val="009F0AB6"/>
    <w:rsid w:val="009F5C43"/>
    <w:rsid w:val="00A11D50"/>
    <w:rsid w:val="00A27760"/>
    <w:rsid w:val="00A51BC1"/>
    <w:rsid w:val="00A55BBE"/>
    <w:rsid w:val="00A81DEF"/>
    <w:rsid w:val="00A96EE9"/>
    <w:rsid w:val="00AB5848"/>
    <w:rsid w:val="00AB6710"/>
    <w:rsid w:val="00B214D6"/>
    <w:rsid w:val="00B406EA"/>
    <w:rsid w:val="00B55D24"/>
    <w:rsid w:val="00B6620B"/>
    <w:rsid w:val="00C006FB"/>
    <w:rsid w:val="00C15E45"/>
    <w:rsid w:val="00C22002"/>
    <w:rsid w:val="00C46EEA"/>
    <w:rsid w:val="00C740D7"/>
    <w:rsid w:val="00CA6722"/>
    <w:rsid w:val="00CB0970"/>
    <w:rsid w:val="00D113A4"/>
    <w:rsid w:val="00D17125"/>
    <w:rsid w:val="00DC5C35"/>
    <w:rsid w:val="00DC62E3"/>
    <w:rsid w:val="00DD4B74"/>
    <w:rsid w:val="00E00106"/>
    <w:rsid w:val="00E402C7"/>
    <w:rsid w:val="00E548EF"/>
    <w:rsid w:val="00E56FF7"/>
    <w:rsid w:val="00E761BD"/>
    <w:rsid w:val="00E9781F"/>
    <w:rsid w:val="00EB2B78"/>
    <w:rsid w:val="00EB4378"/>
    <w:rsid w:val="00ED0E32"/>
    <w:rsid w:val="00EE6C4A"/>
    <w:rsid w:val="00F0311E"/>
    <w:rsid w:val="00F13C95"/>
    <w:rsid w:val="00F1762D"/>
    <w:rsid w:val="00F236F8"/>
    <w:rsid w:val="00F55703"/>
    <w:rsid w:val="00F91185"/>
    <w:rsid w:val="00F94624"/>
    <w:rsid w:val="00FA4005"/>
    <w:rsid w:val="00FE1222"/>
    <w:rsid w:val="04A81B9A"/>
    <w:rsid w:val="214817A9"/>
    <w:rsid w:val="25FF164A"/>
    <w:rsid w:val="31F01ADC"/>
    <w:rsid w:val="4FE73CBD"/>
    <w:rsid w:val="6E5C75C6"/>
    <w:rsid w:val="73B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57B44"/>
  <w15:docId w15:val="{80D39808-255C-4834-B360-7B64E5E0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font01">
    <w:name w:val="font01"/>
    <w:basedOn w:val="a0"/>
    <w:uiPriority w:val="99"/>
    <w:qFormat/>
    <w:rPr>
      <w:rFonts w:ascii="??" w:hAnsi="??" w:cs="??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1076</Characters>
  <Application>Microsoft Office Word</Application>
  <DocSecurity>0</DocSecurity>
  <Lines>8</Lines>
  <Paragraphs>2</Paragraphs>
  <ScaleCrop>false</ScaleCrop>
  <Company>Win7w.Com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生科院搬迁计划</dc:title>
  <dc:creator>Win7w</dc:creator>
  <cp:lastModifiedBy>gaojf308</cp:lastModifiedBy>
  <cp:revision>5</cp:revision>
  <cp:lastPrinted>2019-09-18T01:59:00Z</cp:lastPrinted>
  <dcterms:created xsi:type="dcterms:W3CDTF">2019-07-17T06:07:00Z</dcterms:created>
  <dcterms:modified xsi:type="dcterms:W3CDTF">2019-09-18T13:49:00Z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