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24"/>
          <w:szCs w:val="44"/>
        </w:rPr>
      </w:pPr>
      <w:r>
        <w:rPr>
          <w:rFonts w:hint="eastAsia" w:ascii="仿宋" w:hAnsi="仿宋" w:eastAsia="仿宋"/>
          <w:sz w:val="24"/>
          <w:szCs w:val="44"/>
        </w:rPr>
        <w:t>附件6：</w:t>
      </w:r>
    </w:p>
    <w:p>
      <w:pPr>
        <w:spacing w:beforeLines="40" w:afterLines="40" w:line="480" w:lineRule="exact"/>
        <w:ind w:firstLine="420"/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杭州师范大学学生党员“先锋指数”考评</w:t>
      </w:r>
    </w:p>
    <w:p>
      <w:pPr>
        <w:spacing w:beforeLines="40" w:afterLines="40" w:line="480" w:lineRule="exact"/>
        <w:ind w:firstLine="420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登记表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15"/>
        <w:gridCol w:w="1413"/>
        <w:gridCol w:w="612"/>
        <w:gridCol w:w="380"/>
        <w:gridCol w:w="1240"/>
        <w:gridCol w:w="300"/>
        <w:gridCol w:w="586"/>
        <w:gridCol w:w="824"/>
        <w:gridCol w:w="495"/>
        <w:gridCol w:w="540"/>
        <w:gridCol w:w="1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性  别</w:t>
            </w:r>
          </w:p>
        </w:tc>
        <w:tc>
          <w:tcPr>
            <w:tcW w:w="124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88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民  族</w:t>
            </w:r>
          </w:p>
        </w:tc>
        <w:tc>
          <w:tcPr>
            <w:tcW w:w="82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03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出 生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年 月</w:t>
            </w:r>
          </w:p>
        </w:tc>
        <w:tc>
          <w:tcPr>
            <w:tcW w:w="140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入  党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时  间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转 正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时 间</w:t>
            </w:r>
          </w:p>
        </w:tc>
        <w:tc>
          <w:tcPr>
            <w:tcW w:w="124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7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党内外职务</w:t>
            </w:r>
          </w:p>
        </w:tc>
        <w:tc>
          <w:tcPr>
            <w:tcW w:w="243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专业班级</w:t>
            </w:r>
          </w:p>
        </w:tc>
        <w:tc>
          <w:tcPr>
            <w:tcW w:w="364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7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所在党支部</w:t>
            </w:r>
          </w:p>
        </w:tc>
        <w:tc>
          <w:tcPr>
            <w:tcW w:w="243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自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我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总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结</w:t>
            </w:r>
          </w:p>
        </w:tc>
        <w:tc>
          <w:tcPr>
            <w:tcW w:w="7794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（可另附纸张）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0" w:hRule="atLeas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自</w:t>
            </w:r>
          </w:p>
          <w:p>
            <w:pPr>
              <w:widowControl/>
              <w:spacing w:line="360" w:lineRule="atLeas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我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总</w:t>
            </w:r>
          </w:p>
          <w:p>
            <w:pPr>
              <w:widowControl/>
              <w:spacing w:line="360" w:lineRule="atLeas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结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794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839" w:type="dxa"/>
            <w:gridSpan w:val="1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年度“先锋指数”考评情况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考评指数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党员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自评分数</w:t>
            </w:r>
          </w:p>
        </w:tc>
        <w:tc>
          <w:tcPr>
            <w:tcW w:w="1905" w:type="dxa"/>
            <w:gridSpan w:val="3"/>
            <w:vAlign w:val="center"/>
          </w:tcPr>
          <w:p>
            <w:pPr>
              <w:spacing w:line="320" w:lineRule="exact"/>
              <w:ind w:firstLine="241" w:firstLineChars="100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党支部</w:t>
            </w:r>
          </w:p>
          <w:p>
            <w:pPr>
              <w:spacing w:line="320" w:lineRule="exact"/>
              <w:ind w:firstLine="120" w:firstLineChars="50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评定分数</w:t>
            </w:r>
          </w:p>
        </w:tc>
        <w:tc>
          <w:tcPr>
            <w:tcW w:w="194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二级党组织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评定分数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指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数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党性修养（15分）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学习先锋（15分）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纪律先锋（</w:t>
            </w:r>
            <w:r>
              <w:rPr>
                <w:rFonts w:ascii="仿宋" w:hAnsi="仿宋" w:eastAsia="仿宋"/>
                <w:sz w:val="24"/>
              </w:rPr>
              <w:t>2</w:t>
            </w:r>
            <w:r>
              <w:rPr>
                <w:rFonts w:hint="eastAsia" w:ascii="仿宋" w:hAnsi="仿宋" w:eastAsia="仿宋"/>
                <w:sz w:val="24"/>
              </w:rPr>
              <w:t>0分）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服务先锋（20分）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业绩先锋（30分）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基本指数得分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正向加分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反向扣分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总计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评定等级</w:t>
            </w:r>
          </w:p>
        </w:tc>
        <w:tc>
          <w:tcPr>
            <w:tcW w:w="192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widowControl/>
        <w:spacing w:line="360" w:lineRule="atLeast"/>
        <w:rPr>
          <w:rFonts w:hint="eastAsia"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填表说明：1.要求用A4纸正反面打印。直接填写的，必须用碳素墨水。</w:t>
      </w:r>
    </w:p>
    <w:p>
      <w:pPr>
        <w:widowControl/>
        <w:spacing w:line="360" w:lineRule="atLeast"/>
        <w:ind w:firstLine="1200" w:firstLineChars="500"/>
        <w:rPr>
          <w:rFonts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2.基本指数得分=单项评分总分</w:t>
      </w:r>
      <w:r>
        <w:rPr>
          <w:rFonts w:ascii="仿宋_GB2312" w:hAnsi="宋体" w:eastAsia="仿宋_GB2312" w:cs="宋体"/>
          <w:color w:val="000000"/>
          <w:kern w:val="0"/>
          <w:sz w:val="24"/>
        </w:rPr>
        <w:t>×</w:t>
      </w:r>
      <w:r>
        <w:rPr>
          <w:rFonts w:hint="eastAsia" w:ascii="仿宋_GB2312" w:hAnsi="宋体" w:eastAsia="仿宋_GB2312" w:cs="宋体"/>
          <w:color w:val="000000"/>
          <w:kern w:val="0"/>
          <w:sz w:val="24"/>
        </w:rPr>
        <w:t>90%；</w:t>
      </w:r>
    </w:p>
    <w:p>
      <w:pPr>
        <w:spacing w:afterLines="50"/>
        <w:ind w:firstLine="521" w:firstLineChars="0"/>
        <w:jc w:val="left"/>
        <w:rPr>
          <w:rFonts w:hint="eastAsia" w:ascii="仿宋" w:hAnsi="仿宋" w:eastAsia="仿宋"/>
          <w:sz w:val="24"/>
          <w:szCs w:val="44"/>
        </w:rPr>
      </w:pPr>
      <w:bookmarkStart w:id="0" w:name="_GoBack"/>
      <w:bookmarkEnd w:id="0"/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  <w:r>
        <w:rPr>
          <w:rFonts w:hint="eastAsia" w:ascii="仿宋" w:hAnsi="仿宋" w:eastAsia="仿宋"/>
          <w:sz w:val="24"/>
          <w:szCs w:val="44"/>
        </w:rPr>
        <w:t>附件5：</w:t>
      </w:r>
    </w:p>
    <w:p>
      <w:pPr>
        <w:spacing w:beforeLines="40" w:afterLines="40" w:line="480" w:lineRule="exact"/>
        <w:ind w:firstLine="420"/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杭州师范大学学生党员“先锋指数”考评</w:t>
      </w:r>
    </w:p>
    <w:p>
      <w:pPr>
        <w:spacing w:beforeLines="40" w:afterLines="40" w:line="480" w:lineRule="exact"/>
        <w:ind w:firstLine="420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参考标准</w:t>
      </w:r>
    </w:p>
    <w:p>
      <w:pPr>
        <w:widowControl/>
        <w:snapToGrid w:val="0"/>
        <w:jc w:val="center"/>
        <w:rPr>
          <w:rFonts w:ascii="仿宋" w:hAnsi="仿宋" w:eastAsia="仿宋" w:cs="宋体"/>
          <w:b/>
          <w:kern w:val="0"/>
          <w:sz w:val="18"/>
          <w:szCs w:val="18"/>
        </w:rPr>
      </w:pPr>
    </w:p>
    <w:tbl>
      <w:tblPr>
        <w:tblStyle w:val="2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201"/>
        <w:gridCol w:w="693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255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    数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考  评  内  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054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基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数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spacing w:val="-20"/>
                <w:kern w:val="0"/>
                <w:sz w:val="24"/>
              </w:rPr>
              <w:t>（100分）</w:t>
            </w:r>
          </w:p>
        </w:tc>
        <w:tc>
          <w:tcPr>
            <w:tcW w:w="12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党性修养（15分）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1.对党忠诚，理想信念坚定，坚守共产党人的精神追求。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2.认真学习毛泽东思想和中国特色社会主义理论，不断加强马克思主义的理论修养、政治修养、思想道德修养、业务修养，积极进行自我教育、自我改造、自我完善。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3.带头贯彻执行上级党组织的决策部署和所在党组织的决议决定。在思想上政治上行动上自觉地按党性原则办事。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5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学习先锋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（15分）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1.秉持“勤慎诚恕、博雅精进”的校训，做热爱学习、刻苦钻研的表率。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2.不迟到、不早退，积极参与课堂讨论、认真完成各项课程作业。做诚信考试的表率。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3.积极参加各类讲座及与专业提升相关的社团及活动。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4.积极参加各级各类学科竞赛、科研立项、交流访学等项目或活动。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5.本科生学业成绩绩点排名在班级前50%；研究生学业成绩在学院列中等以上。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纪律先锋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（20分）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遵守党的政治纪律和政治规矩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，严格按照党章的规定办事,行使党章规定的权利,自觉履行党章规定的义务。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2.认真履行党风廉洁建设的各项要求，加强自身建设，遵守廉洁纪律。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3.按要求参加“三会一课”，认真参加“两学一做”学习教育，完成各项规定动作。认真参加党员固定活动日活动。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4.每月按时缴纳党费。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服务先锋（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20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分）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1.坚持为人民服务，服务意识强。积极奉献，敢于担当。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2.积极参加点亮微心愿、结对帮扶等活动，解决群众实际困难。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3.按二级党组织要求积极参加社会实践和志愿服务等活动。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4.积极在学生组织和班集体工作，服务班级、服务同学，发挥积极作用。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5.担任入党联系人、入党介绍人等工作，做好党组织交办的各项任务。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业绩先锋（3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0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分）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本科生根据学年综合测评结果折算，前10%为30分、前20%为27分、前30%为24分、前40%为21分、前50%为18分；研究生考评标准由学院考评小组根据实际自行拟定。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9" w:hRule="atLeast"/>
          <w:jc w:val="center"/>
        </w:trPr>
        <w:tc>
          <w:tcPr>
            <w:tcW w:w="225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正向加分</w:t>
            </w:r>
          </w:p>
          <w:p>
            <w:pPr>
              <w:widowControl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    数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1.在学校重要改革工作或接受市级及以上重大专项任务时，或在市级及以上重要比赛、活动中，冲锋在前、勇挑重担，示范作用显著，酌情加1-3分。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2.积极向党组织提合理化建议，得到校领导批示或被职能部门采纳的，酌情加1-3分。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3.为保护国家、集体利益或者他人的人身、财产安全，奋不顾身、挺身而出，得到嘉奖的，酌情加1-3分。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4.积极为社会公益事业出资出力，群众反响好，酌情加1-3分。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.支部获得校级荣誉或党建工作相关立项项目的，组织委员、支部书记加2分，支委委员加1分；市级荣誉或相关立项的，组织委员、支部书记加3分，支委委员加2分；省级及以上的组织委员、支部书记加5分，支委委员加4分。同一荣誉或项目以最高级别加分，不重复加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6.撰写党建相关新闻报道在校内发表的每篇加2分，在校外发表的每篇酌情加2-5分，转载每一次加0.5分。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7.积极参加各类考级考证，当年每获一项证书加1-2分。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8.积极参加交流访学项目，每参加一项加2-3分。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9.考取硕士研究生加5分。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10.参加各类竞赛并获取国家级奖项加4-5分，省级奖项加3-4分，市级奖项加2-3分。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11.作为第一作者发表学术论文或申请专利加3-5分，本项加分最高不超过10分。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12.注册公司加5分。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13. 其他经组织认可的情形。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5" w:hRule="atLeast"/>
          <w:jc w:val="center"/>
        </w:trPr>
        <w:tc>
          <w:tcPr>
            <w:tcW w:w="2255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反向扣分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    数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numPr>
                <w:ilvl w:val="0"/>
                <w:numId w:val="2"/>
              </w:numPr>
              <w:snapToGrid w:val="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理想信念淡漠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，散布不良言论或价值观消极的，扣5-10分。</w:t>
            </w:r>
          </w:p>
          <w:p>
            <w:pPr>
              <w:widowControl/>
              <w:numPr>
                <w:ilvl w:val="0"/>
                <w:numId w:val="2"/>
              </w:numPr>
              <w:snapToGrid w:val="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不执行上级党组织的决策部署和所在党组织布置的任务的，扣5-10分。</w:t>
            </w:r>
          </w:p>
          <w:p>
            <w:pPr>
              <w:widowControl/>
              <w:numPr>
                <w:ilvl w:val="0"/>
                <w:numId w:val="2"/>
              </w:numPr>
              <w:snapToGrid w:val="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在党员中搞不团结活动，在群众中产生不良影响的，扣5-10分。</w:t>
            </w:r>
          </w:p>
          <w:p>
            <w:pPr>
              <w:widowControl/>
              <w:numPr>
                <w:ilvl w:val="0"/>
                <w:numId w:val="2"/>
              </w:numPr>
              <w:snapToGrid w:val="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处理突发事件等关键时刻，袖手旁观、退缩不前、推卸责任扣5-10分。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5.无正当理由不参加组织生活，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外出三个月以上不向党组织报告，不按期缴纳党费。无故缺席组织生活等各类学习教育活动的，每次扣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分。不按时交纳党费的，每次扣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分。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6.不起示范带头作用，学习成绩较差。学业绩点排名在班级后50%的扣5分。每有一门课程被考核评定为不合格扣5分。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7.所在寝室或结对寝室被评为不合格寝室一次扣5分。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8. 其他经党组织认定须扣分的情况。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  <w:jc w:val="center"/>
        </w:trPr>
        <w:tc>
          <w:tcPr>
            <w:tcW w:w="2255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一票否决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numPr>
                <w:ilvl w:val="0"/>
                <w:numId w:val="3"/>
              </w:numPr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政治立场动摇，在思想上政治上行动上不能自觉与党中央保持一致，妄议中央大政方针，传播政治谣言及有损党和国家形象的言论。</w:t>
            </w:r>
          </w:p>
          <w:p>
            <w:pPr>
              <w:widowControl/>
              <w:numPr>
                <w:ilvl w:val="0"/>
                <w:numId w:val="3"/>
              </w:numPr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不执行党组织的决定，不服从党组织的安排，影响恶劣。</w:t>
            </w:r>
          </w:p>
          <w:p>
            <w:pPr>
              <w:widowControl/>
              <w:numPr>
                <w:ilvl w:val="0"/>
                <w:numId w:val="3"/>
              </w:numPr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存在弄虚作假、考试作弊等严重违反校纪校规的行为。</w:t>
            </w:r>
          </w:p>
          <w:p>
            <w:pPr>
              <w:widowControl/>
              <w:numPr>
                <w:ilvl w:val="0"/>
                <w:numId w:val="3"/>
              </w:numPr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受到党内违纪处分。</w:t>
            </w:r>
          </w:p>
          <w:p>
            <w:pPr>
              <w:widowControl/>
              <w:numPr>
                <w:ilvl w:val="0"/>
                <w:numId w:val="3"/>
              </w:numPr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有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其他不符合党员言行的情形。</w:t>
            </w:r>
          </w:p>
        </w:tc>
      </w:tr>
    </w:tbl>
    <w:p>
      <w:pPr>
        <w:widowControl/>
        <w:snapToGrid w:val="0"/>
        <w:spacing w:line="340" w:lineRule="atLeast"/>
        <w:ind w:left="480" w:hanging="480" w:hanging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注：</w:t>
      </w: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.各类荣誉、奖项、成果等需提供佐证材料，并经相关部门认定。不同级别的荣誉、奖项、成果等，其计分按最高级别计，不重复计分。</w:t>
      </w:r>
    </w:p>
    <w:p>
      <w:pPr>
        <w:widowControl/>
        <w:snapToGrid w:val="0"/>
        <w:spacing w:line="340" w:lineRule="atLeast"/>
        <w:jc w:val="left"/>
        <w:rPr>
          <w:sz w:val="24"/>
        </w:rPr>
      </w:pPr>
      <w:r>
        <w:rPr>
          <w:rFonts w:hint="eastAsia" w:ascii="仿宋" w:hAnsi="仿宋" w:eastAsia="仿宋"/>
          <w:sz w:val="24"/>
        </w:rPr>
        <w:t xml:space="preserve">    </w:t>
      </w:r>
      <w:r>
        <w:rPr>
          <w:rFonts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</w:rPr>
        <w:t>.正向加分、反向扣分、一票否决中的其他情形交由考评领导小组认定。</w:t>
      </w:r>
    </w:p>
    <w:p>
      <w:pPr>
        <w:widowControl/>
        <w:spacing w:line="360" w:lineRule="atLeast"/>
        <w:ind w:firstLine="1050" w:firstLineChars="500"/>
        <w:rPr>
          <w:rFonts w:ascii="仿宋_GB2312" w:hAnsi="宋体" w:eastAsia="仿宋_GB2312" w:cs="宋体"/>
          <w:color w:val="000000"/>
          <w:kern w:val="0"/>
          <w:sz w:val="24"/>
        </w:rPr>
      </w:pPr>
      <w: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wiss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E5031"/>
    <w:multiLevelType w:val="singleLevel"/>
    <w:tmpl w:val="58BE5031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8CA4014"/>
    <w:multiLevelType w:val="singleLevel"/>
    <w:tmpl w:val="58CA4014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AD45B0A"/>
    <w:multiLevelType w:val="singleLevel"/>
    <w:tmpl w:val="5AD45B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0257"/>
    <w:rsid w:val="00001A2F"/>
    <w:rsid w:val="00003ADE"/>
    <w:rsid w:val="00014CC6"/>
    <w:rsid w:val="00015CD8"/>
    <w:rsid w:val="00020B65"/>
    <w:rsid w:val="00024DD1"/>
    <w:rsid w:val="0003639D"/>
    <w:rsid w:val="00036A16"/>
    <w:rsid w:val="00065E08"/>
    <w:rsid w:val="0007681C"/>
    <w:rsid w:val="00077CA6"/>
    <w:rsid w:val="0009564B"/>
    <w:rsid w:val="000A0512"/>
    <w:rsid w:val="000B0CC3"/>
    <w:rsid w:val="000B276B"/>
    <w:rsid w:val="000C19EA"/>
    <w:rsid w:val="000C2396"/>
    <w:rsid w:val="000C5618"/>
    <w:rsid w:val="000C69E0"/>
    <w:rsid w:val="000D336D"/>
    <w:rsid w:val="000D7F51"/>
    <w:rsid w:val="000E219B"/>
    <w:rsid w:val="000E3F2D"/>
    <w:rsid w:val="000F5294"/>
    <w:rsid w:val="000F6420"/>
    <w:rsid w:val="00100D59"/>
    <w:rsid w:val="00102CAC"/>
    <w:rsid w:val="00112B2E"/>
    <w:rsid w:val="00125580"/>
    <w:rsid w:val="001363CA"/>
    <w:rsid w:val="00141633"/>
    <w:rsid w:val="00151BFE"/>
    <w:rsid w:val="00153B2F"/>
    <w:rsid w:val="00156CF8"/>
    <w:rsid w:val="001570F0"/>
    <w:rsid w:val="00165077"/>
    <w:rsid w:val="001656EA"/>
    <w:rsid w:val="0016760A"/>
    <w:rsid w:val="00171758"/>
    <w:rsid w:val="00176B73"/>
    <w:rsid w:val="001800E5"/>
    <w:rsid w:val="00183066"/>
    <w:rsid w:val="00183B9E"/>
    <w:rsid w:val="0018526A"/>
    <w:rsid w:val="001862E9"/>
    <w:rsid w:val="00190011"/>
    <w:rsid w:val="00193681"/>
    <w:rsid w:val="001A2ACA"/>
    <w:rsid w:val="001A4B67"/>
    <w:rsid w:val="001B15D8"/>
    <w:rsid w:val="001B272D"/>
    <w:rsid w:val="001C170C"/>
    <w:rsid w:val="001C48EC"/>
    <w:rsid w:val="001C59CD"/>
    <w:rsid w:val="001C5A39"/>
    <w:rsid w:val="001D6D7B"/>
    <w:rsid w:val="001F61E5"/>
    <w:rsid w:val="00207A46"/>
    <w:rsid w:val="00211404"/>
    <w:rsid w:val="002240AE"/>
    <w:rsid w:val="00231A58"/>
    <w:rsid w:val="00233780"/>
    <w:rsid w:val="00245F59"/>
    <w:rsid w:val="00250B02"/>
    <w:rsid w:val="0025532A"/>
    <w:rsid w:val="00264434"/>
    <w:rsid w:val="002708DA"/>
    <w:rsid w:val="002844FA"/>
    <w:rsid w:val="00290610"/>
    <w:rsid w:val="002A2137"/>
    <w:rsid w:val="002B4857"/>
    <w:rsid w:val="002C7091"/>
    <w:rsid w:val="002D0594"/>
    <w:rsid w:val="002D507D"/>
    <w:rsid w:val="002E6571"/>
    <w:rsid w:val="0030199C"/>
    <w:rsid w:val="00313FCE"/>
    <w:rsid w:val="003149EC"/>
    <w:rsid w:val="003162C3"/>
    <w:rsid w:val="003256B5"/>
    <w:rsid w:val="003263FF"/>
    <w:rsid w:val="00344D1B"/>
    <w:rsid w:val="0034714A"/>
    <w:rsid w:val="003627BC"/>
    <w:rsid w:val="00366519"/>
    <w:rsid w:val="00371F06"/>
    <w:rsid w:val="00387A64"/>
    <w:rsid w:val="003A04F2"/>
    <w:rsid w:val="003B7B5F"/>
    <w:rsid w:val="003C4334"/>
    <w:rsid w:val="003C5BA9"/>
    <w:rsid w:val="003C6A92"/>
    <w:rsid w:val="003C74FD"/>
    <w:rsid w:val="003D3424"/>
    <w:rsid w:val="003D3464"/>
    <w:rsid w:val="003E5917"/>
    <w:rsid w:val="003F1EE7"/>
    <w:rsid w:val="003F7777"/>
    <w:rsid w:val="0040043B"/>
    <w:rsid w:val="004106B9"/>
    <w:rsid w:val="00414D3B"/>
    <w:rsid w:val="00423F8C"/>
    <w:rsid w:val="0043318B"/>
    <w:rsid w:val="00436E69"/>
    <w:rsid w:val="00437443"/>
    <w:rsid w:val="0044628F"/>
    <w:rsid w:val="004529A1"/>
    <w:rsid w:val="00470B1B"/>
    <w:rsid w:val="0049675B"/>
    <w:rsid w:val="0049694B"/>
    <w:rsid w:val="004A0E32"/>
    <w:rsid w:val="004A12B4"/>
    <w:rsid w:val="004A1FF5"/>
    <w:rsid w:val="004A738D"/>
    <w:rsid w:val="004B0EB7"/>
    <w:rsid w:val="004B6197"/>
    <w:rsid w:val="004B68F9"/>
    <w:rsid w:val="004D1342"/>
    <w:rsid w:val="004E1A73"/>
    <w:rsid w:val="004E3A8B"/>
    <w:rsid w:val="004E7B9E"/>
    <w:rsid w:val="004F0153"/>
    <w:rsid w:val="00507873"/>
    <w:rsid w:val="005155C1"/>
    <w:rsid w:val="00523839"/>
    <w:rsid w:val="00525A4E"/>
    <w:rsid w:val="00532685"/>
    <w:rsid w:val="005417CF"/>
    <w:rsid w:val="00545542"/>
    <w:rsid w:val="00546FE7"/>
    <w:rsid w:val="00574AD5"/>
    <w:rsid w:val="00577DC6"/>
    <w:rsid w:val="00584620"/>
    <w:rsid w:val="00595873"/>
    <w:rsid w:val="005A6795"/>
    <w:rsid w:val="005C6287"/>
    <w:rsid w:val="005C6D33"/>
    <w:rsid w:val="005D1EDB"/>
    <w:rsid w:val="005D2593"/>
    <w:rsid w:val="005D5C26"/>
    <w:rsid w:val="005F3AB1"/>
    <w:rsid w:val="005F6E62"/>
    <w:rsid w:val="00601935"/>
    <w:rsid w:val="006065F4"/>
    <w:rsid w:val="00607B17"/>
    <w:rsid w:val="0061124F"/>
    <w:rsid w:val="00616221"/>
    <w:rsid w:val="0062432A"/>
    <w:rsid w:val="00625D99"/>
    <w:rsid w:val="0062649C"/>
    <w:rsid w:val="00632EB5"/>
    <w:rsid w:val="0063422F"/>
    <w:rsid w:val="00651242"/>
    <w:rsid w:val="00651908"/>
    <w:rsid w:val="00653E7A"/>
    <w:rsid w:val="00656AC5"/>
    <w:rsid w:val="006611D8"/>
    <w:rsid w:val="0066295D"/>
    <w:rsid w:val="0066495B"/>
    <w:rsid w:val="006655C9"/>
    <w:rsid w:val="00673417"/>
    <w:rsid w:val="0068751B"/>
    <w:rsid w:val="006900D0"/>
    <w:rsid w:val="006B046A"/>
    <w:rsid w:val="006C125E"/>
    <w:rsid w:val="006C2B18"/>
    <w:rsid w:val="006C6700"/>
    <w:rsid w:val="006E059D"/>
    <w:rsid w:val="006E4B6F"/>
    <w:rsid w:val="006F79AD"/>
    <w:rsid w:val="00702E27"/>
    <w:rsid w:val="00704A94"/>
    <w:rsid w:val="00711027"/>
    <w:rsid w:val="00714264"/>
    <w:rsid w:val="0072367B"/>
    <w:rsid w:val="0073466A"/>
    <w:rsid w:val="00752FB2"/>
    <w:rsid w:val="00756D6C"/>
    <w:rsid w:val="00757010"/>
    <w:rsid w:val="00761442"/>
    <w:rsid w:val="0077159D"/>
    <w:rsid w:val="007857B1"/>
    <w:rsid w:val="00795627"/>
    <w:rsid w:val="0079603A"/>
    <w:rsid w:val="007B3929"/>
    <w:rsid w:val="007D29BC"/>
    <w:rsid w:val="007D2B11"/>
    <w:rsid w:val="007E240D"/>
    <w:rsid w:val="007F50B0"/>
    <w:rsid w:val="00805553"/>
    <w:rsid w:val="00806D21"/>
    <w:rsid w:val="00814A79"/>
    <w:rsid w:val="008228DD"/>
    <w:rsid w:val="00826F95"/>
    <w:rsid w:val="00831495"/>
    <w:rsid w:val="008343AB"/>
    <w:rsid w:val="0083454C"/>
    <w:rsid w:val="0085528E"/>
    <w:rsid w:val="0085563A"/>
    <w:rsid w:val="00862658"/>
    <w:rsid w:val="0087134A"/>
    <w:rsid w:val="00874D63"/>
    <w:rsid w:val="008965B8"/>
    <w:rsid w:val="008D6A47"/>
    <w:rsid w:val="008D7AFF"/>
    <w:rsid w:val="008F21E3"/>
    <w:rsid w:val="008F6159"/>
    <w:rsid w:val="009029BB"/>
    <w:rsid w:val="00904A00"/>
    <w:rsid w:val="00922DC7"/>
    <w:rsid w:val="009330E6"/>
    <w:rsid w:val="00934099"/>
    <w:rsid w:val="00936FFD"/>
    <w:rsid w:val="00943225"/>
    <w:rsid w:val="00945F49"/>
    <w:rsid w:val="009464B0"/>
    <w:rsid w:val="0095247D"/>
    <w:rsid w:val="009529CE"/>
    <w:rsid w:val="00963DFF"/>
    <w:rsid w:val="00973414"/>
    <w:rsid w:val="009742FD"/>
    <w:rsid w:val="00976E4D"/>
    <w:rsid w:val="009871BF"/>
    <w:rsid w:val="009A164C"/>
    <w:rsid w:val="009B02FF"/>
    <w:rsid w:val="009B307B"/>
    <w:rsid w:val="009B7C27"/>
    <w:rsid w:val="009E0E9F"/>
    <w:rsid w:val="00A00CF3"/>
    <w:rsid w:val="00A039D9"/>
    <w:rsid w:val="00A04E7A"/>
    <w:rsid w:val="00A10AD6"/>
    <w:rsid w:val="00A2183E"/>
    <w:rsid w:val="00A23ABF"/>
    <w:rsid w:val="00A41FC0"/>
    <w:rsid w:val="00A45106"/>
    <w:rsid w:val="00A46B72"/>
    <w:rsid w:val="00A64A5D"/>
    <w:rsid w:val="00A71E41"/>
    <w:rsid w:val="00A77879"/>
    <w:rsid w:val="00A80285"/>
    <w:rsid w:val="00A8467A"/>
    <w:rsid w:val="00A867E2"/>
    <w:rsid w:val="00A94A55"/>
    <w:rsid w:val="00AA160B"/>
    <w:rsid w:val="00AA5DD7"/>
    <w:rsid w:val="00AB5F34"/>
    <w:rsid w:val="00AB7B9A"/>
    <w:rsid w:val="00AC3B9F"/>
    <w:rsid w:val="00AE4C94"/>
    <w:rsid w:val="00AF7ABF"/>
    <w:rsid w:val="00B105D9"/>
    <w:rsid w:val="00B10912"/>
    <w:rsid w:val="00B10CE9"/>
    <w:rsid w:val="00B26FEA"/>
    <w:rsid w:val="00B328F6"/>
    <w:rsid w:val="00B47DDB"/>
    <w:rsid w:val="00B542A2"/>
    <w:rsid w:val="00B55307"/>
    <w:rsid w:val="00B644AC"/>
    <w:rsid w:val="00B70C01"/>
    <w:rsid w:val="00B747EF"/>
    <w:rsid w:val="00B761AC"/>
    <w:rsid w:val="00B768F2"/>
    <w:rsid w:val="00B7697E"/>
    <w:rsid w:val="00B83CFF"/>
    <w:rsid w:val="00BA4CB8"/>
    <w:rsid w:val="00BA5B5F"/>
    <w:rsid w:val="00BA6B97"/>
    <w:rsid w:val="00BB1799"/>
    <w:rsid w:val="00BB4E4D"/>
    <w:rsid w:val="00BB791D"/>
    <w:rsid w:val="00BC18DA"/>
    <w:rsid w:val="00BC50F1"/>
    <w:rsid w:val="00BC7161"/>
    <w:rsid w:val="00BD04BD"/>
    <w:rsid w:val="00BD3502"/>
    <w:rsid w:val="00BF12D5"/>
    <w:rsid w:val="00BF4E67"/>
    <w:rsid w:val="00BF5B48"/>
    <w:rsid w:val="00C01670"/>
    <w:rsid w:val="00C06400"/>
    <w:rsid w:val="00C134F3"/>
    <w:rsid w:val="00C13F7D"/>
    <w:rsid w:val="00C20E0F"/>
    <w:rsid w:val="00C2707D"/>
    <w:rsid w:val="00C30BDE"/>
    <w:rsid w:val="00C312AE"/>
    <w:rsid w:val="00C329CF"/>
    <w:rsid w:val="00C33F3D"/>
    <w:rsid w:val="00C356BC"/>
    <w:rsid w:val="00C406B4"/>
    <w:rsid w:val="00C435D8"/>
    <w:rsid w:val="00C468BF"/>
    <w:rsid w:val="00C506EC"/>
    <w:rsid w:val="00C5170A"/>
    <w:rsid w:val="00C56DF9"/>
    <w:rsid w:val="00C628C0"/>
    <w:rsid w:val="00C712DD"/>
    <w:rsid w:val="00C71547"/>
    <w:rsid w:val="00C7205A"/>
    <w:rsid w:val="00C7793C"/>
    <w:rsid w:val="00C9154D"/>
    <w:rsid w:val="00C95BF1"/>
    <w:rsid w:val="00CA36CE"/>
    <w:rsid w:val="00CA3C0A"/>
    <w:rsid w:val="00CA5465"/>
    <w:rsid w:val="00CB227A"/>
    <w:rsid w:val="00CD18D2"/>
    <w:rsid w:val="00D13FC3"/>
    <w:rsid w:val="00D15A74"/>
    <w:rsid w:val="00D15C6E"/>
    <w:rsid w:val="00D17D67"/>
    <w:rsid w:val="00D22350"/>
    <w:rsid w:val="00D323D3"/>
    <w:rsid w:val="00D34260"/>
    <w:rsid w:val="00D379AC"/>
    <w:rsid w:val="00D37BCF"/>
    <w:rsid w:val="00D56FFF"/>
    <w:rsid w:val="00D619C5"/>
    <w:rsid w:val="00D66D90"/>
    <w:rsid w:val="00D7338A"/>
    <w:rsid w:val="00D8316F"/>
    <w:rsid w:val="00D915FD"/>
    <w:rsid w:val="00D92F71"/>
    <w:rsid w:val="00D97484"/>
    <w:rsid w:val="00DA38F8"/>
    <w:rsid w:val="00DB20B1"/>
    <w:rsid w:val="00DB31BA"/>
    <w:rsid w:val="00DB3983"/>
    <w:rsid w:val="00DD6609"/>
    <w:rsid w:val="00DE0214"/>
    <w:rsid w:val="00DE0257"/>
    <w:rsid w:val="00DF06A0"/>
    <w:rsid w:val="00DF43B6"/>
    <w:rsid w:val="00DF52F6"/>
    <w:rsid w:val="00E02657"/>
    <w:rsid w:val="00E03BE6"/>
    <w:rsid w:val="00E13AF2"/>
    <w:rsid w:val="00E16B87"/>
    <w:rsid w:val="00E23A68"/>
    <w:rsid w:val="00E54D12"/>
    <w:rsid w:val="00E55781"/>
    <w:rsid w:val="00E55F6F"/>
    <w:rsid w:val="00E6138F"/>
    <w:rsid w:val="00E62686"/>
    <w:rsid w:val="00E66570"/>
    <w:rsid w:val="00EA65D2"/>
    <w:rsid w:val="00EB28F8"/>
    <w:rsid w:val="00EB3D6D"/>
    <w:rsid w:val="00EC341D"/>
    <w:rsid w:val="00ED1791"/>
    <w:rsid w:val="00EE447C"/>
    <w:rsid w:val="00F011EB"/>
    <w:rsid w:val="00F10092"/>
    <w:rsid w:val="00F1090A"/>
    <w:rsid w:val="00F25930"/>
    <w:rsid w:val="00F34FA9"/>
    <w:rsid w:val="00F431CA"/>
    <w:rsid w:val="00F50DCD"/>
    <w:rsid w:val="00F52C34"/>
    <w:rsid w:val="00F5437A"/>
    <w:rsid w:val="00F56576"/>
    <w:rsid w:val="00F56924"/>
    <w:rsid w:val="00F61C1E"/>
    <w:rsid w:val="00F61D10"/>
    <w:rsid w:val="00F62C14"/>
    <w:rsid w:val="00F65F43"/>
    <w:rsid w:val="00F678CB"/>
    <w:rsid w:val="00F7072D"/>
    <w:rsid w:val="00F72CF1"/>
    <w:rsid w:val="00F751BA"/>
    <w:rsid w:val="00F81072"/>
    <w:rsid w:val="00F81A5F"/>
    <w:rsid w:val="00F9056C"/>
    <w:rsid w:val="00F9309A"/>
    <w:rsid w:val="00FA31C0"/>
    <w:rsid w:val="00FA63DC"/>
    <w:rsid w:val="00FC118A"/>
    <w:rsid w:val="00FC4804"/>
    <w:rsid w:val="00FC49C9"/>
    <w:rsid w:val="00FD386F"/>
    <w:rsid w:val="00FD4D8B"/>
    <w:rsid w:val="00FE3F4D"/>
    <w:rsid w:val="00FE69D6"/>
    <w:rsid w:val="00FF5863"/>
    <w:rsid w:val="5E910790"/>
    <w:rsid w:val="6B4D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简体" w:eastAsia="方正小标宋简体" w:cs="方正小标宋简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19</Pages>
  <Words>1379</Words>
  <Characters>7863</Characters>
  <Lines>65</Lines>
  <Paragraphs>18</Paragraphs>
  <TotalTime>0</TotalTime>
  <ScaleCrop>false</ScaleCrop>
  <LinksUpToDate>false</LinksUpToDate>
  <CharactersWithSpaces>9224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2019-01-16T05:05:00Z</dcterms:created>
  <dc:creator>dell</dc:creator>
  <cp:lastModifiedBy>Administrator</cp:lastModifiedBy>
  <dcterms:modified xsi:type="dcterms:W3CDTF">2019-11-27T06:35:51Z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