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杭州师范大学收费立项申请表</w:t>
      </w:r>
    </w:p>
    <w:p>
      <w:pPr>
        <w:ind w:firstLine="5880" w:firstLineChars="2800"/>
        <w:rPr>
          <w:szCs w:val="21"/>
        </w:rPr>
      </w:pPr>
      <w:r>
        <w:rPr>
          <w:szCs w:val="21"/>
        </w:rPr>
        <w:t xml:space="preserve">        </w:t>
      </w:r>
      <w:r>
        <w:rPr>
          <w:rFonts w:hint="eastAsia"/>
          <w:szCs w:val="21"/>
        </w:rPr>
        <w:t>编号：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 xml:space="preserve"> 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266"/>
        <w:gridCol w:w="418"/>
        <w:gridCol w:w="431"/>
        <w:gridCol w:w="1145"/>
        <w:gridCol w:w="893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收费项目名称</w:t>
            </w:r>
          </w:p>
        </w:tc>
        <w:tc>
          <w:tcPr>
            <w:tcW w:w="9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/>
            </w: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举办单位</w:t>
            </w:r>
          </w:p>
        </w:tc>
        <w:tc>
          <w:tcPr>
            <w:tcW w:w="2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收费时间</w:t>
            </w:r>
          </w:p>
        </w:tc>
        <w:tc>
          <w:tcPr>
            <w:tcW w:w="9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收费方式</w:t>
            </w:r>
          </w:p>
        </w:tc>
        <w:tc>
          <w:tcPr>
            <w:tcW w:w="2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收费地点</w:t>
            </w:r>
          </w:p>
        </w:tc>
        <w:tc>
          <w:tcPr>
            <w:tcW w:w="41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/>
            </w:r>
            <w:r>
              <w:rPr>
                <w:rFonts w:ascii="宋体" w:hAnsi="宋体"/>
              </w:rPr>
              <w:t xml:space="preserve"/>
            </w:r>
            <w:r>
              <w:rPr>
                <w:rFonts w:hint="eastAsia" w:ascii="宋体" w:hAnsi="宋体"/>
                <w:lang w:val="en-US" w:eastAsia="zh-CN"/>
              </w:rPr>
              <w:t xml:space="preserv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收费对象</w:t>
            </w:r>
          </w:p>
        </w:tc>
        <w:tc>
          <w:tcPr>
            <w:tcW w:w="9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/>
            </w: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计划收费人数</w:t>
            </w:r>
          </w:p>
        </w:tc>
        <w:tc>
          <w:tcPr>
            <w:tcW w:w="2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收费标准</w:t>
            </w:r>
          </w:p>
        </w:tc>
        <w:tc>
          <w:tcPr>
            <w:tcW w:w="9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/>
            </w:r>
            <w:r>
              <w:rPr>
                <w:rFonts w:hint="eastAsia" w:ascii="宋体" w:hAnsi="宋体"/>
                <w:lang w:val="en-US" w:eastAsia="zh-CN"/>
              </w:rPr>
              <w:t xml:space="preserve"/>
            </w: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发票使用种类</w:t>
            </w:r>
          </w:p>
        </w:tc>
        <w:tc>
          <w:tcPr>
            <w:tcW w:w="2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收费负责人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4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1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收费项目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设立理由</w:t>
            </w:r>
          </w:p>
        </w:tc>
        <w:tc>
          <w:tcPr>
            <w:tcW w:w="41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/>
            </w:r>
            <w:r>
              <w:rPr>
                <w:rFonts w:hint="eastAsia" w:ascii="宋体" w:hAnsi="宋体"/>
              </w:rPr>
              <w:t xml:space="preserve"/>
            </w:r>
            <w:r>
              <w:rPr>
                <w:rFonts w:hint="eastAsia" w:ascii="宋体" w:hAnsi="宋体"/>
                <w:lang w:val="en-US" w:eastAsia="zh-CN"/>
              </w:rPr>
              <w:t xml:space="preserv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收费依据及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费用构成</w:t>
            </w:r>
          </w:p>
        </w:tc>
        <w:tc>
          <w:tcPr>
            <w:tcW w:w="41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/>
            </w:r>
            <w:r>
              <w:rPr>
                <w:rFonts w:hint="eastAsia" w:ascii="宋体" w:hAnsi="宋体"/>
                <w:lang w:val="en-US" w:eastAsia="zh-CN"/>
              </w:rPr>
              <w:t xml:space="preserve"/>
            </w:r>
            <w:r>
              <w:rPr>
                <w:rFonts w:hint="eastAsia" w:ascii="宋体" w:hAnsi="宋体"/>
              </w:rPr>
              <w:t xml:space="preserve"/>
            </w:r>
            <w:r>
              <w:rPr>
                <w:rFonts w:hint="eastAsia" w:ascii="宋体" w:hAnsi="宋体"/>
                <w:lang w:val="en-US" w:eastAsia="zh-CN"/>
              </w:rPr>
              <w:t xml:space="preserve"/>
            </w:r>
            <w:r>
              <w:rPr>
                <w:rFonts w:hint="eastAsia" w:ascii="宋体" w:hAnsi="宋体"/>
              </w:rPr>
              <w:t xml:space="preserve"/>
            </w:r>
            <w:r>
              <w:rPr>
                <w:rFonts w:hint="eastAsia" w:ascii="宋体" w:hAnsi="宋体"/>
                <w:lang w:val="en-US" w:eastAsia="zh-CN"/>
              </w:rPr>
              <w:t xml:space="preserve"/>
            </w:r>
            <w:r>
              <w:rPr>
                <w:rFonts w:hint="eastAsia" w:ascii="宋体" w:hAnsi="宋体"/>
                <w:lang w:val="en-US" w:eastAsia="zh-CN"/>
              </w:rPr>
              <w:t xml:space="preserv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职能部门意见</w:t>
            </w:r>
          </w:p>
        </w:tc>
        <w:tc>
          <w:tcPr>
            <w:tcW w:w="41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ind w:firstLine="105" w:firstLineChars="50"/>
              <w:rPr>
                <w:rFonts w:ascii="宋体" w:hAnsi="宋体"/>
              </w:rPr>
            </w:pPr>
          </w:p>
          <w:p>
            <w:pPr>
              <w:ind w:firstLine="840" w:firstLine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盖章并签名：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计财处意见</w:t>
            </w:r>
          </w:p>
        </w:tc>
        <w:tc>
          <w:tcPr>
            <w:tcW w:w="41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840" w:firstLine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签章并签名:                           年   月   日</w:t>
            </w:r>
          </w:p>
        </w:tc>
      </w:tr>
    </w:tbl>
    <w:p>
      <w:pPr>
        <w:ind w:left="735" w:hanging="735" w:hangingChars="350"/>
        <w:rPr>
          <w:rFonts w:ascii="宋体" w:hAnsi="宋体"/>
        </w:rPr>
      </w:pPr>
      <w:r>
        <w:rPr>
          <w:rFonts w:hint="eastAsia" w:ascii="宋体" w:hAnsi="宋体"/>
        </w:rPr>
        <w:t>注：1.本审批表一式二份，一份存学院（部门）、一份存计财处。</w:t>
      </w:r>
    </w:p>
    <w:p>
      <w:pPr>
        <w:ind w:left="735" w:hanging="735" w:hangingChars="350"/>
        <w:rPr>
          <w:rFonts w:ascii="宋体" w:hAnsi="宋体"/>
        </w:rPr>
      </w:pPr>
      <w:r>
        <w:rPr>
          <w:rFonts w:hint="eastAsia" w:ascii="宋体" w:hAnsi="宋体"/>
        </w:rPr>
        <w:t xml:space="preserve">    2.合同、协议或文件等其他材料另附。</w:t>
      </w:r>
    </w:p>
    <w:p/>
    <w:p/>
    <w:p/>
    <w:p/>
    <w:p/>
    <w:p/>
    <w:p/>
    <w:p/>
    <w:p/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OLE_LINK2"/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关于生科院部分大型设备校内外共享收费的物价备案申请</w:t>
      </w:r>
    </w:p>
    <w:bookmarkEnd w:id="0"/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实验室与设备管理处：</w:t>
      </w:r>
    </w:p>
    <w:p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根据《杭州师范大学大型仪器设备管理办法》，为了提高大型仪器设备的使用效率，生科院大仪共享平台将对以下大型设备进行校内外共享，收费标准如下表：</w:t>
      </w:r>
    </w:p>
    <w:tbl>
      <w:tblPr>
        <w:tblStyle w:val="4"/>
        <w:tblW w:w="504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866"/>
        <w:gridCol w:w="1692"/>
        <w:gridCol w:w="1850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仪器名称</w:t>
            </w:r>
          </w:p>
        </w:tc>
        <w:tc>
          <w:tcPr>
            <w:tcW w:w="10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仪器型号</w:t>
            </w:r>
          </w:p>
        </w:tc>
        <w:tc>
          <w:tcPr>
            <w:tcW w:w="9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收费标准（校内）</w:t>
            </w:r>
          </w:p>
        </w:tc>
        <w:tc>
          <w:tcPr>
            <w:tcW w:w="10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收费标准（校外）</w:t>
            </w:r>
          </w:p>
        </w:tc>
        <w:tc>
          <w:tcPr>
            <w:tcW w:w="8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/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/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/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/>
            </w:r>
          </w:p>
        </w:tc>
      </w:tr>
    </w:tbl>
    <w:p>
      <w:pPr>
        <w:spacing w:line="500" w:lineRule="exact"/>
        <w:ind w:firstLine="480"/>
        <w:rPr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发票由学校财务处提供统一发票。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特此申请。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 xml:space="preserve"/>
      </w:r>
      <w:r>
        <w:rPr>
          <w:rFonts w:hint="eastAsia" w:ascii="宋体" w:hAnsi="宋体"/>
          <w:sz w:val="24"/>
        </w:rPr>
        <w:t xml:space="preserve"/>
      </w:r>
      <w:r>
        <w:rPr>
          <w:rFonts w:hint="eastAsia" w:ascii="宋体" w:hAnsi="宋体"/>
          <w:sz w:val="24"/>
          <w:lang w:val="en-US" w:eastAsia="zh-CN"/>
        </w:rPr>
        <w:t xml:space="preserve"/>
      </w:r>
      <w:r>
        <w:rPr>
          <w:rFonts w:hint="eastAsia" w:ascii="宋体" w:hAnsi="宋体"/>
          <w:sz w:val="24"/>
        </w:rPr>
        <w:t xml:space="preserve"/>
      </w:r>
      <w:r>
        <w:rPr>
          <w:rFonts w:hint="eastAsia" w:ascii="宋体" w:hAnsi="宋体"/>
          <w:sz w:val="24"/>
          <w:lang w:val="en-US" w:eastAsia="zh-CN"/>
        </w:rPr>
        <w:t xml:space="preserve"/>
      </w:r>
      <w:r>
        <w:rPr>
          <w:rFonts w:hint="eastAsia" w:ascii="宋体" w:hAnsi="宋体"/>
          <w:sz w:val="24"/>
        </w:rPr>
        <w:t xml:space="preserve"/>
      </w:r>
      <w:r>
        <w:rPr>
          <w:rFonts w:hint="eastAsia" w:ascii="宋体" w:hAnsi="宋体"/>
          <w:sz w:val="24"/>
          <w:lang w:val="en-US" w:eastAsia="zh-CN"/>
        </w:rPr>
        <w:t xml:space="preserve"/>
      </w:r>
      <w:r>
        <w:rPr>
          <w:rFonts w:hint="eastAsia" w:ascii="宋体" w:hAnsi="宋体"/>
          <w:sz w:val="24"/>
        </w:rPr>
        <w:t xml:space="preserv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30"/>
    <w:rsid w:val="00086D5F"/>
    <w:rsid w:val="00112A9D"/>
    <w:rsid w:val="002E091B"/>
    <w:rsid w:val="00435930"/>
    <w:rsid w:val="004E0C79"/>
    <w:rsid w:val="006C0A7C"/>
    <w:rsid w:val="00756656"/>
    <w:rsid w:val="0076300C"/>
    <w:rsid w:val="00B91E05"/>
    <w:rsid w:val="00BF7B21"/>
    <w:rsid w:val="00C22BD2"/>
    <w:rsid w:val="00D51F2E"/>
    <w:rsid w:val="00E93CC0"/>
    <w:rsid w:val="00F94FC6"/>
    <w:rsid w:val="1C7460B5"/>
    <w:rsid w:val="497748E4"/>
    <w:rsid w:val="6AE5286B"/>
    <w:rsid w:val="6B9243FF"/>
    <w:rsid w:val="6BDB0B25"/>
    <w:rsid w:val="72F4065D"/>
    <w:rsid w:val="7A8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628</Characters>
  <Lines>5</Lines>
  <Paragraphs>1</Paragraphs>
  <TotalTime>2</TotalTime>
  <ScaleCrop>false</ScaleCrop>
  <LinksUpToDate>false</LinksUpToDate>
  <CharactersWithSpaces>737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2017-11-10T02:04:00Z</dcterms:created>
  <dc:creator>杜琼辉(20030136)</dc:creator>
  <cp:lastModifiedBy>木拿艺</cp:lastModifiedBy>
  <dcterms:modified xsi:type="dcterms:W3CDTF">2020-06-11T16:08:20Z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杭州师范大学收费立项申请表</w:t>
      </w:r>
    </w:p>
    <w:p>
      <w:pPr>
        <w:ind w:firstLine="5880" w:firstLineChars="2800"/>
        <w:rPr>
          <w:szCs w:val="21"/>
        </w:rPr>
      </w:pPr>
      <w:r>
        <w:rPr>
          <w:szCs w:val="21"/>
        </w:rPr>
        <w:t xml:space="preserve">        </w:t>
      </w:r>
      <w:r>
        <w:rPr>
          <w:rFonts w:hint="eastAsia"/>
          <w:szCs w:val="21"/>
        </w:rPr>
        <w:t>编号：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 xml:space="preserve"> 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266"/>
        <w:gridCol w:w="418"/>
        <w:gridCol w:w="431"/>
        <w:gridCol w:w="1145"/>
        <w:gridCol w:w="893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收费项目名称</w:t>
            </w:r>
          </w:p>
        </w:tc>
        <w:tc>
          <w:tcPr>
            <w:tcW w:w="9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净水系统</w:t>
            </w: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举办单位</w:t>
            </w:r>
          </w:p>
        </w:tc>
        <w:tc>
          <w:tcPr>
            <w:tcW w:w="2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收费时间</w:t>
            </w:r>
          </w:p>
        </w:tc>
        <w:tc>
          <w:tcPr>
            <w:tcW w:w="9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收费方式</w:t>
            </w:r>
          </w:p>
        </w:tc>
        <w:tc>
          <w:tcPr>
            <w:tcW w:w="2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校内转账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收费地点</w:t>
            </w:r>
          </w:p>
        </w:tc>
        <w:tc>
          <w:tcPr>
            <w:tcW w:w="41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慎园1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  <w:lang w:val="en-US" w:eastAsia="zh-CN"/>
              </w:rPr>
              <w:t>号楼地下室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收费对象</w:t>
            </w:r>
          </w:p>
        </w:tc>
        <w:tc>
          <w:tcPr>
            <w:tcW w:w="9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生科院各实验室</w:t>
            </w: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计划收费人数</w:t>
            </w:r>
          </w:p>
        </w:tc>
        <w:tc>
          <w:tcPr>
            <w:tcW w:w="2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收费标准</w:t>
            </w:r>
          </w:p>
        </w:tc>
        <w:tc>
          <w:tcPr>
            <w:tcW w:w="9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详见</w:t>
            </w:r>
            <w:r>
              <w:rPr>
                <w:rFonts w:hint="eastAsia" w:ascii="宋体" w:hAnsi="宋体"/>
                <w:lang w:val="en-US" w:eastAsia="zh-CN"/>
              </w:rPr>
              <w:t>附件1</w:t>
            </w: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发票使用种类</w:t>
            </w:r>
          </w:p>
        </w:tc>
        <w:tc>
          <w:tcPr>
            <w:tcW w:w="2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校内结转单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收费负责人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4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1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收费项目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设立理由</w:t>
            </w:r>
          </w:p>
        </w:tc>
        <w:tc>
          <w:tcPr>
            <w:tcW w:w="41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该设备主要为生科院的教学科研提供符合标准的纯水，验收合格后</w:t>
            </w:r>
            <w:r>
              <w:rPr>
                <w:rFonts w:hint="eastAsia" w:ascii="宋体" w:hAnsi="宋体"/>
              </w:rPr>
              <w:t>24小时不停机</w:t>
            </w:r>
            <w:r>
              <w:rPr>
                <w:rFonts w:hint="eastAsia" w:ascii="宋体" w:hAnsi="宋体"/>
                <w:lang w:val="en-US" w:eastAsia="zh-CN"/>
              </w:rPr>
              <w:t>供应，因购置价格昂贵，年维护费及耗材费开支大，故申请有偿使用。学院已在前期为每个纯水出水口安装流量计，有偿使用按流量计算。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收费依据及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费用构成</w:t>
            </w:r>
          </w:p>
        </w:tc>
        <w:tc>
          <w:tcPr>
            <w:tcW w:w="41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该仪器购置费用</w:t>
            </w:r>
            <w:r>
              <w:rPr>
                <w:rFonts w:hint="eastAsia" w:ascii="宋体" w:hAnsi="宋体"/>
                <w:lang w:val="en-US" w:eastAsia="zh-CN"/>
              </w:rPr>
              <w:t>140</w:t>
            </w:r>
            <w:r>
              <w:rPr>
                <w:rFonts w:hint="eastAsia" w:ascii="宋体" w:hAnsi="宋体"/>
              </w:rPr>
              <w:t>万</w:t>
            </w:r>
            <w:r>
              <w:rPr>
                <w:rFonts w:hint="eastAsia" w:ascii="宋体" w:hAnsi="宋体"/>
                <w:lang w:val="en-US" w:eastAsia="zh-CN"/>
              </w:rPr>
              <w:t>元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年维护费及耗材费约20-30万元。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按终端计量，0.3元/L收费</w:t>
            </w:r>
            <w:bookmarkStart w:id="1" w:name="_GoBack"/>
            <w:bookmarkEnd w:id="1"/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职能部门意见</w:t>
            </w:r>
          </w:p>
        </w:tc>
        <w:tc>
          <w:tcPr>
            <w:tcW w:w="41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ind w:firstLine="105" w:firstLineChars="50"/>
              <w:rPr>
                <w:rFonts w:ascii="宋体" w:hAnsi="宋体"/>
              </w:rPr>
            </w:pPr>
          </w:p>
          <w:p>
            <w:pPr>
              <w:ind w:firstLine="840" w:firstLine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盖章并签名：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计财处意见</w:t>
            </w:r>
          </w:p>
        </w:tc>
        <w:tc>
          <w:tcPr>
            <w:tcW w:w="41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840" w:firstLine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签章并签名:                           年   月   日</w:t>
            </w:r>
          </w:p>
        </w:tc>
      </w:tr>
    </w:tbl>
    <w:p>
      <w:pPr>
        <w:ind w:left="735" w:hanging="735" w:hangingChars="350"/>
        <w:rPr>
          <w:rFonts w:ascii="宋体" w:hAnsi="宋体"/>
        </w:rPr>
      </w:pPr>
      <w:r>
        <w:rPr>
          <w:rFonts w:hint="eastAsia" w:ascii="宋体" w:hAnsi="宋体"/>
        </w:rPr>
        <w:t>注：1.本审批表一式二份，一份存学院（部门）、一份存计财处。</w:t>
      </w:r>
    </w:p>
    <w:p>
      <w:pPr>
        <w:ind w:left="735" w:hanging="735" w:hangingChars="350"/>
        <w:rPr>
          <w:rFonts w:ascii="宋体" w:hAnsi="宋体"/>
        </w:rPr>
      </w:pPr>
      <w:r>
        <w:rPr>
          <w:rFonts w:hint="eastAsia" w:ascii="宋体" w:hAnsi="宋体"/>
        </w:rPr>
        <w:t xml:space="preserve">    2.合同、协议或文件等其他材料另附。</w:t>
      </w:r>
    </w:p>
    <w:p/>
    <w:p/>
    <w:p/>
    <w:p/>
    <w:p/>
    <w:p/>
    <w:p/>
    <w:p/>
    <w:p/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OLE_LINK2"/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关于生科院部分大型设备校内外共享收费的物价备案申请</w:t>
      </w:r>
    </w:p>
    <w:bookmarkEnd w:id="0"/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实验室与设备管理处：</w:t>
      </w:r>
    </w:p>
    <w:p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根据《杭州师范大学大型仪器设备管理办法》，为了提高大型仪器设备的使用效率，生科院大仪共享平台将对以下大型设备进行校内外共享，收费标准如下表：</w:t>
      </w:r>
    </w:p>
    <w:tbl>
      <w:tblPr>
        <w:tblStyle w:val="4"/>
        <w:tblW w:w="504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866"/>
        <w:gridCol w:w="1692"/>
        <w:gridCol w:w="1850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仪器名称</w:t>
            </w:r>
          </w:p>
        </w:tc>
        <w:tc>
          <w:tcPr>
            <w:tcW w:w="10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仪器型号</w:t>
            </w:r>
          </w:p>
        </w:tc>
        <w:tc>
          <w:tcPr>
            <w:tcW w:w="9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收费标准（校内）</w:t>
            </w:r>
          </w:p>
        </w:tc>
        <w:tc>
          <w:tcPr>
            <w:tcW w:w="10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收费标准（校外）</w:t>
            </w:r>
          </w:p>
        </w:tc>
        <w:tc>
          <w:tcPr>
            <w:tcW w:w="8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净水系统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YJD-R02-6000L/H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为慎园14-16号楼提供纯水</w:t>
            </w:r>
          </w:p>
        </w:tc>
      </w:tr>
    </w:tbl>
    <w:p>
      <w:pPr>
        <w:spacing w:line="500" w:lineRule="exact"/>
        <w:ind w:firstLine="480"/>
        <w:rPr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发票由学校财务处提供统一发票。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特此申请。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杭州师范大学生科院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tbl_2(0|D,0|D,0|D,0|D,0|D,0|D,0|D,0|D,0|D,0|D,0|D,0|D,0|D,0|D,0|D,0|D,0|D,0|D,2_8_1_1mpValue|null,2_8_1_2mpValue|null,p_2_8_1_1|D,p_2_8_1_2|D);tbl_20(0|D,0|D,0|D,0|D);p_24(0);p_25(0,0|D,0|D,0|D,0|D,0|D,0|D,0|D,0|D);
</file>