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648" w:rsidRDefault="00CA3DA5">
      <w:pPr>
        <w:pStyle w:val="a3"/>
        <w:shd w:val="clear" w:color="auto" w:fill="FFFFFF"/>
        <w:ind w:firstLine="420"/>
        <w:jc w:val="center"/>
        <w:rPr>
          <w:rStyle w:val="a4"/>
          <w:rFonts w:ascii="华文中宋" w:eastAsia="华文中宋" w:hAnsi="华文中宋"/>
          <w:color w:val="000000"/>
          <w:spacing w:val="15"/>
          <w:sz w:val="36"/>
          <w:szCs w:val="36"/>
        </w:rPr>
      </w:pPr>
      <w:r>
        <w:rPr>
          <w:rStyle w:val="a4"/>
          <w:rFonts w:ascii="华文中宋" w:eastAsia="华文中宋" w:hAnsi="华文中宋" w:hint="eastAsia"/>
          <w:color w:val="000000"/>
          <w:spacing w:val="15"/>
          <w:sz w:val="36"/>
          <w:szCs w:val="36"/>
        </w:rPr>
        <w:t>杭州师范大学</w:t>
      </w:r>
      <w:r>
        <w:rPr>
          <w:rStyle w:val="a4"/>
          <w:rFonts w:ascii="华文中宋" w:eastAsia="华文中宋" w:hAnsi="华文中宋" w:hint="eastAsia"/>
          <w:color w:val="000000"/>
          <w:spacing w:val="15"/>
          <w:sz w:val="36"/>
          <w:szCs w:val="36"/>
        </w:rPr>
        <w:t>-2021</w:t>
      </w:r>
      <w:r>
        <w:rPr>
          <w:rStyle w:val="a4"/>
          <w:rFonts w:ascii="华文中宋" w:eastAsia="华文中宋" w:hAnsi="华文中宋" w:hint="eastAsia"/>
          <w:color w:val="000000"/>
          <w:spacing w:val="15"/>
          <w:sz w:val="36"/>
          <w:szCs w:val="36"/>
        </w:rPr>
        <w:t>浙江省大学生科技创新活动计划暨新苗人才计划立项结果</w:t>
      </w:r>
    </w:p>
    <w:tbl>
      <w:tblPr>
        <w:tblpPr w:leftFromText="180" w:rightFromText="180" w:vertAnchor="text" w:horzAnchor="page" w:tblpXSpec="center" w:tblpY="1198"/>
        <w:tblOverlap w:val="never"/>
        <w:tblW w:w="115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5891"/>
        <w:gridCol w:w="1106"/>
        <w:gridCol w:w="1463"/>
        <w:gridCol w:w="1320"/>
      </w:tblGrid>
      <w:tr w:rsidR="001E0648">
        <w:trPr>
          <w:trHeight w:val="90"/>
          <w:jc w:val="center"/>
        </w:trPr>
        <w:tc>
          <w:tcPr>
            <w:tcW w:w="1793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25"/>
              <w:ind w:right="92"/>
              <w:textAlignment w:val="baseline"/>
              <w:rPr>
                <w:b/>
                <w:sz w:val="21"/>
              </w:rPr>
            </w:pPr>
            <w:r>
              <w:rPr>
                <w:rStyle w:val="a4"/>
                <w:rFonts w:ascii="仿宋_GB2312" w:eastAsia="仿宋_GB2312" w:hAnsi="微软雅黑" w:hint="eastAsia"/>
                <w:color w:val="000000"/>
                <w:spacing w:val="15"/>
                <w:sz w:val="27"/>
                <w:szCs w:val="27"/>
                <w:shd w:val="clear" w:color="auto" w:fill="FFFFFF"/>
              </w:rPr>
              <w:t>序号</w:t>
            </w:r>
          </w:p>
        </w:tc>
        <w:tc>
          <w:tcPr>
            <w:tcW w:w="5891" w:type="dxa"/>
            <w:vAlign w:val="center"/>
          </w:tcPr>
          <w:p w:rsidR="001E0648" w:rsidRDefault="00CA3DA5">
            <w:pPr>
              <w:pStyle w:val="TableParagraph"/>
              <w:tabs>
                <w:tab w:val="left" w:pos="432"/>
                <w:tab w:val="left" w:pos="855"/>
                <w:tab w:val="left" w:pos="1277"/>
              </w:tabs>
              <w:snapToGrid w:val="0"/>
              <w:spacing w:before="25"/>
              <w:ind w:left="12"/>
              <w:textAlignment w:val="baseline"/>
              <w:rPr>
                <w:b/>
                <w:sz w:val="21"/>
              </w:rPr>
            </w:pPr>
            <w:r>
              <w:rPr>
                <w:rStyle w:val="a4"/>
                <w:rFonts w:ascii="仿宋_GB2312" w:eastAsia="仿宋_GB2312" w:hAnsi="微软雅黑" w:hint="eastAsia"/>
                <w:color w:val="000000"/>
                <w:spacing w:val="15"/>
                <w:sz w:val="27"/>
                <w:szCs w:val="27"/>
                <w:shd w:val="clear" w:color="auto" w:fill="FFFFFF"/>
              </w:rPr>
              <w:t>项目名称</w:t>
            </w:r>
          </w:p>
        </w:tc>
        <w:tc>
          <w:tcPr>
            <w:tcW w:w="1106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25"/>
              <w:ind w:left="10"/>
              <w:textAlignment w:val="baseline"/>
              <w:rPr>
                <w:b/>
                <w:sz w:val="21"/>
              </w:rPr>
            </w:pPr>
            <w:r>
              <w:rPr>
                <w:rStyle w:val="a4"/>
                <w:rFonts w:ascii="仿宋_GB2312" w:eastAsia="仿宋_GB2312" w:hAnsi="微软雅黑" w:hint="eastAsia"/>
                <w:color w:val="000000"/>
                <w:spacing w:val="15"/>
                <w:sz w:val="27"/>
                <w:szCs w:val="27"/>
                <w:shd w:val="clear" w:color="auto" w:fill="FFFFFF"/>
              </w:rPr>
              <w:t>负责人</w:t>
            </w:r>
          </w:p>
        </w:tc>
        <w:tc>
          <w:tcPr>
            <w:tcW w:w="1463" w:type="dxa"/>
            <w:vAlign w:val="center"/>
          </w:tcPr>
          <w:p w:rsidR="001E0648" w:rsidRDefault="00CA3DA5">
            <w:pPr>
              <w:pStyle w:val="a3"/>
              <w:shd w:val="clear" w:color="auto" w:fill="FFFFFF"/>
              <w:spacing w:line="285" w:lineRule="atLeast"/>
              <w:rPr>
                <w:rFonts w:ascii="微软雅黑" w:eastAsia="微软雅黑" w:hAnsi="微软雅黑"/>
                <w:color w:val="000000"/>
                <w:spacing w:val="15"/>
                <w:sz w:val="27"/>
                <w:szCs w:val="27"/>
              </w:rPr>
            </w:pPr>
            <w:r>
              <w:rPr>
                <w:rStyle w:val="a4"/>
                <w:rFonts w:ascii="仿宋_GB2312" w:eastAsia="仿宋_GB2312" w:hAnsi="微软雅黑" w:hint="eastAsia"/>
                <w:color w:val="000000"/>
                <w:spacing w:val="15"/>
                <w:sz w:val="27"/>
                <w:szCs w:val="27"/>
              </w:rPr>
              <w:t>指导教师</w:t>
            </w:r>
          </w:p>
        </w:tc>
        <w:tc>
          <w:tcPr>
            <w:tcW w:w="1320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25"/>
              <w:ind w:left="113" w:right="101"/>
              <w:textAlignment w:val="baseline"/>
              <w:rPr>
                <w:b/>
                <w:sz w:val="21"/>
                <w:lang w:val="en-US"/>
              </w:rPr>
            </w:pPr>
            <w:r>
              <w:rPr>
                <w:rStyle w:val="a4"/>
                <w:rFonts w:ascii="仿宋_GB2312" w:eastAsia="仿宋_GB2312" w:hAnsi="微软雅黑" w:hint="eastAsia"/>
                <w:color w:val="000000"/>
                <w:spacing w:val="15"/>
                <w:sz w:val="27"/>
                <w:szCs w:val="27"/>
                <w:shd w:val="clear" w:color="auto" w:fill="FFFFFF"/>
              </w:rPr>
              <w:t>学院</w:t>
            </w:r>
          </w:p>
        </w:tc>
      </w:tr>
      <w:tr w:rsidR="001E0648">
        <w:trPr>
          <w:trHeight w:val="357"/>
          <w:jc w:val="center"/>
        </w:trPr>
        <w:tc>
          <w:tcPr>
            <w:tcW w:w="11573" w:type="dxa"/>
            <w:gridSpan w:val="5"/>
            <w:vAlign w:val="center"/>
          </w:tcPr>
          <w:p w:rsidR="001E0648" w:rsidRDefault="00CA3DA5">
            <w:pPr>
              <w:pStyle w:val="TableParagraph"/>
              <w:snapToGrid w:val="0"/>
              <w:spacing w:before="44"/>
              <w:ind w:left="4082" w:right="4066"/>
              <w:textAlignment w:val="baseline"/>
              <w:rPr>
                <w:sz w:val="21"/>
              </w:rPr>
            </w:pPr>
            <w:r>
              <w:rPr>
                <w:rStyle w:val="a4"/>
                <w:rFonts w:ascii="仿宋_GB2312" w:eastAsia="仿宋_GB2312" w:hAnsi="微软雅黑" w:hint="eastAsia"/>
                <w:color w:val="000000"/>
                <w:spacing w:val="15"/>
                <w:sz w:val="27"/>
                <w:szCs w:val="27"/>
                <w:shd w:val="clear" w:color="auto" w:fill="FFFFFF"/>
              </w:rPr>
              <w:t>大学生科技创新项目</w:t>
            </w:r>
          </w:p>
        </w:tc>
      </w:tr>
      <w:tr w:rsidR="001E0648">
        <w:trPr>
          <w:trHeight w:val="622"/>
          <w:jc w:val="center"/>
        </w:trPr>
        <w:tc>
          <w:tcPr>
            <w:tcW w:w="1793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ascii="仿宋_GB2312" w:eastAsia="仿宋_GB2312" w:hint="eastAsia"/>
                <w:sz w:val="27"/>
                <w:szCs w:val="27"/>
              </w:rPr>
              <w:t>2021R426041</w:t>
            </w:r>
          </w:p>
        </w:tc>
        <w:tc>
          <w:tcPr>
            <w:tcW w:w="5891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ascii="仿宋_GB2312" w:eastAsia="仿宋_GB2312" w:hint="eastAsia"/>
                <w:sz w:val="27"/>
                <w:szCs w:val="27"/>
              </w:rPr>
              <w:t xml:space="preserve">Fe-N-C </w:t>
            </w:r>
            <w:r>
              <w:rPr>
                <w:rFonts w:ascii="仿宋_GB2312" w:eastAsia="仿宋_GB2312" w:hint="eastAsia"/>
                <w:sz w:val="27"/>
                <w:szCs w:val="27"/>
              </w:rPr>
              <w:t>氧还原电催化剂的制备和应用</w:t>
            </w:r>
          </w:p>
        </w:tc>
        <w:tc>
          <w:tcPr>
            <w:tcW w:w="1106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ascii="仿宋_GB2312" w:eastAsia="仿宋_GB2312" w:hint="eastAsia"/>
                <w:sz w:val="27"/>
                <w:szCs w:val="27"/>
              </w:rPr>
              <w:t>温</w:t>
            </w:r>
            <w:proofErr w:type="gramStart"/>
            <w:r>
              <w:rPr>
                <w:rFonts w:ascii="仿宋_GB2312" w:eastAsia="仿宋_GB2312" w:hint="eastAsia"/>
                <w:sz w:val="27"/>
                <w:szCs w:val="27"/>
              </w:rPr>
              <w:t>特</w:t>
            </w:r>
            <w:proofErr w:type="gramEnd"/>
            <w:r>
              <w:rPr>
                <w:rFonts w:ascii="仿宋_GB2312" w:eastAsia="仿宋_GB2312" w:hint="eastAsia"/>
                <w:sz w:val="27"/>
                <w:szCs w:val="27"/>
              </w:rPr>
              <w:t>尔</w:t>
            </w:r>
          </w:p>
        </w:tc>
        <w:tc>
          <w:tcPr>
            <w:tcW w:w="1463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ascii="仿宋_GB2312" w:eastAsia="仿宋_GB2312" w:hint="eastAsia"/>
                <w:sz w:val="27"/>
                <w:szCs w:val="27"/>
              </w:rPr>
              <w:t>黄宝成</w:t>
            </w:r>
          </w:p>
        </w:tc>
        <w:tc>
          <w:tcPr>
            <w:tcW w:w="1320" w:type="dxa"/>
            <w:vAlign w:val="center"/>
          </w:tcPr>
          <w:p w:rsidR="001E0648" w:rsidRDefault="00CA3DA5"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ascii="仿宋_GB2312" w:eastAsia="仿宋_GB2312" w:hAnsi="仿宋" w:hint="eastAsia"/>
                <w:color w:val="000000"/>
                <w:sz w:val="27"/>
                <w:szCs w:val="27"/>
              </w:rPr>
              <w:t>生命与环境科学学院</w:t>
            </w:r>
          </w:p>
        </w:tc>
      </w:tr>
      <w:tr w:rsidR="001E0648">
        <w:trPr>
          <w:trHeight w:val="622"/>
          <w:jc w:val="center"/>
        </w:trPr>
        <w:tc>
          <w:tcPr>
            <w:tcW w:w="1793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ascii="仿宋_GB2312" w:eastAsia="仿宋_GB2312" w:hint="eastAsia"/>
                <w:sz w:val="27"/>
                <w:szCs w:val="27"/>
              </w:rPr>
              <w:t>2021R426042</w:t>
            </w:r>
          </w:p>
        </w:tc>
        <w:tc>
          <w:tcPr>
            <w:tcW w:w="5891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ascii="仿宋_GB2312" w:eastAsia="仿宋_GB2312" w:hint="eastAsia"/>
                <w:sz w:val="27"/>
                <w:szCs w:val="27"/>
              </w:rPr>
              <w:t>磷酸化修饰对大豆耐盐响应转录因子</w:t>
            </w:r>
            <w:r>
              <w:rPr>
                <w:rFonts w:ascii="仿宋_GB2312" w:eastAsia="仿宋_GB2312" w:hint="eastAsia"/>
                <w:sz w:val="27"/>
                <w:szCs w:val="27"/>
              </w:rPr>
              <w:t xml:space="preserve"> PTF13 </w:t>
            </w:r>
            <w:r>
              <w:rPr>
                <w:rFonts w:ascii="仿宋_GB2312" w:eastAsia="仿宋_GB2312" w:hint="eastAsia"/>
                <w:sz w:val="27"/>
                <w:szCs w:val="27"/>
              </w:rPr>
              <w:t>活性的影响机制</w:t>
            </w:r>
          </w:p>
        </w:tc>
        <w:tc>
          <w:tcPr>
            <w:tcW w:w="1106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r>
              <w:rPr>
                <w:rFonts w:ascii="仿宋_GB2312" w:eastAsia="仿宋_GB2312" w:hint="eastAsia"/>
                <w:sz w:val="27"/>
                <w:szCs w:val="27"/>
              </w:rPr>
              <w:t>高晓蓉</w:t>
            </w:r>
          </w:p>
        </w:tc>
        <w:tc>
          <w:tcPr>
            <w:tcW w:w="1463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rFonts w:ascii="仿宋_GB2312" w:eastAsia="仿宋_GB2312"/>
                <w:sz w:val="27"/>
                <w:szCs w:val="27"/>
              </w:rPr>
            </w:pPr>
            <w:proofErr w:type="gramStart"/>
            <w:r>
              <w:rPr>
                <w:rFonts w:ascii="仿宋_GB2312" w:eastAsia="仿宋_GB2312" w:hint="eastAsia"/>
                <w:sz w:val="27"/>
                <w:szCs w:val="27"/>
              </w:rPr>
              <w:t>皮二旭</w:t>
            </w:r>
            <w:proofErr w:type="gramEnd"/>
          </w:p>
        </w:tc>
        <w:tc>
          <w:tcPr>
            <w:tcW w:w="1320" w:type="dxa"/>
            <w:vAlign w:val="center"/>
          </w:tcPr>
          <w:p w:rsidR="001E0648" w:rsidRDefault="00CA3DA5"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color w:val="000000"/>
                <w:sz w:val="27"/>
                <w:szCs w:val="27"/>
              </w:rPr>
            </w:pPr>
            <w:r>
              <w:rPr>
                <w:rFonts w:ascii="仿宋_GB2312" w:eastAsia="仿宋_GB2312" w:hAnsi="仿宋" w:hint="eastAsia"/>
                <w:color w:val="000000"/>
                <w:sz w:val="27"/>
                <w:szCs w:val="27"/>
              </w:rPr>
              <w:t>生命与环境科学学院</w:t>
            </w:r>
          </w:p>
        </w:tc>
      </w:tr>
      <w:tr w:rsidR="001E0648">
        <w:trPr>
          <w:trHeight w:val="622"/>
          <w:jc w:val="center"/>
        </w:trPr>
        <w:tc>
          <w:tcPr>
            <w:tcW w:w="11573" w:type="dxa"/>
            <w:gridSpan w:val="5"/>
            <w:vAlign w:val="center"/>
          </w:tcPr>
          <w:p w:rsidR="001E0648" w:rsidRDefault="00CA3DA5"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 w:hAnsi="仿宋"/>
                <w:b/>
                <w:color w:val="000000"/>
                <w:sz w:val="27"/>
                <w:szCs w:val="27"/>
              </w:rPr>
            </w:pPr>
            <w:r>
              <w:rPr>
                <w:rFonts w:ascii="仿宋_GB2312" w:eastAsia="仿宋_GB2312" w:hint="eastAsia"/>
                <w:b/>
                <w:sz w:val="27"/>
                <w:szCs w:val="27"/>
              </w:rPr>
              <w:t>大学生科技成果推广项目</w:t>
            </w:r>
          </w:p>
        </w:tc>
      </w:tr>
      <w:tr w:rsidR="001E0648">
        <w:trPr>
          <w:trHeight w:val="622"/>
          <w:jc w:val="center"/>
        </w:trPr>
        <w:tc>
          <w:tcPr>
            <w:tcW w:w="1793" w:type="dxa"/>
            <w:vAlign w:val="center"/>
          </w:tcPr>
          <w:p w:rsidR="001E0648" w:rsidRDefault="00CA3DA5">
            <w:pPr>
              <w:pStyle w:val="TableParagraph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2021R426064</w:t>
            </w:r>
          </w:p>
        </w:tc>
        <w:tc>
          <w:tcPr>
            <w:tcW w:w="5891" w:type="dxa"/>
            <w:vAlign w:val="center"/>
          </w:tcPr>
          <w:p w:rsidR="001E0648" w:rsidRDefault="00CA3DA5">
            <w:pPr>
              <w:pStyle w:val="TableParagraph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一种含纳米金属氧化物工业废水的新型生物脱氮技术</w:t>
            </w:r>
          </w:p>
        </w:tc>
        <w:tc>
          <w:tcPr>
            <w:tcW w:w="1106" w:type="dxa"/>
            <w:vAlign w:val="center"/>
          </w:tcPr>
          <w:p w:rsidR="001E0648" w:rsidRDefault="00CA3DA5">
            <w:pPr>
              <w:pStyle w:val="TableParagraph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马文杰</w:t>
            </w:r>
          </w:p>
        </w:tc>
        <w:tc>
          <w:tcPr>
            <w:tcW w:w="1463" w:type="dxa"/>
            <w:vAlign w:val="center"/>
          </w:tcPr>
          <w:p w:rsidR="001E0648" w:rsidRDefault="00CA3DA5">
            <w:pPr>
              <w:pStyle w:val="TableParagraph"/>
              <w:snapToGrid w:val="0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金仁村</w:t>
            </w:r>
          </w:p>
        </w:tc>
        <w:tc>
          <w:tcPr>
            <w:tcW w:w="1320" w:type="dxa"/>
            <w:vAlign w:val="center"/>
          </w:tcPr>
          <w:p w:rsidR="001E0648" w:rsidRDefault="00CA3DA5">
            <w:pPr>
              <w:snapToGrid w:val="0"/>
              <w:spacing w:before="177"/>
              <w:jc w:val="center"/>
              <w:textAlignment w:val="baseline"/>
              <w:rPr>
                <w:color w:val="000000"/>
                <w:sz w:val="27"/>
                <w:szCs w:val="27"/>
              </w:rPr>
            </w:pPr>
            <w:r>
              <w:rPr>
                <w:rFonts w:ascii="仿宋" w:eastAsia="仿宋" w:hAnsi="仿宋"/>
                <w:color w:val="000000"/>
                <w:sz w:val="27"/>
                <w:szCs w:val="27"/>
              </w:rPr>
              <w:t>生命与环境科学学院</w:t>
            </w:r>
          </w:p>
        </w:tc>
      </w:tr>
      <w:tr w:rsidR="001E0648">
        <w:trPr>
          <w:trHeight w:val="622"/>
          <w:jc w:val="center"/>
        </w:trPr>
        <w:tc>
          <w:tcPr>
            <w:tcW w:w="11573" w:type="dxa"/>
            <w:gridSpan w:val="5"/>
            <w:vAlign w:val="center"/>
          </w:tcPr>
          <w:p w:rsidR="001E0648" w:rsidRDefault="00CA3DA5">
            <w:pPr>
              <w:snapToGrid w:val="0"/>
              <w:spacing w:before="177"/>
              <w:jc w:val="center"/>
              <w:textAlignment w:val="baseline"/>
              <w:rPr>
                <w:rFonts w:ascii="仿宋_GB2312" w:eastAsia="仿宋_GB2312"/>
                <w:b/>
                <w:sz w:val="27"/>
                <w:szCs w:val="27"/>
              </w:rPr>
            </w:pPr>
            <w:r>
              <w:rPr>
                <w:rFonts w:ascii="仿宋_GB2312" w:eastAsia="仿宋_GB2312" w:hint="eastAsia"/>
                <w:b/>
                <w:sz w:val="27"/>
                <w:szCs w:val="27"/>
              </w:rPr>
              <w:t>大学生创新创业孵化项目</w:t>
            </w:r>
          </w:p>
        </w:tc>
      </w:tr>
      <w:tr w:rsidR="001E0648">
        <w:trPr>
          <w:trHeight w:val="622"/>
          <w:jc w:val="center"/>
        </w:trPr>
        <w:tc>
          <w:tcPr>
            <w:tcW w:w="1793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2021R426077</w:t>
            </w:r>
          </w:p>
        </w:tc>
        <w:tc>
          <w:tcPr>
            <w:tcW w:w="5891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CrTCP16 </w:t>
            </w:r>
            <w:r>
              <w:rPr>
                <w:sz w:val="27"/>
                <w:szCs w:val="27"/>
              </w:rPr>
              <w:t>响应逆境胁迫调控长春花萜类吲哚生物碱合成的作用机制</w:t>
            </w:r>
          </w:p>
        </w:tc>
        <w:tc>
          <w:tcPr>
            <w:tcW w:w="1106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176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楼盼</w:t>
            </w:r>
            <w:proofErr w:type="gramStart"/>
            <w:r>
              <w:rPr>
                <w:sz w:val="27"/>
                <w:szCs w:val="27"/>
              </w:rPr>
              <w:t>盼</w:t>
            </w:r>
            <w:proofErr w:type="gramEnd"/>
          </w:p>
        </w:tc>
        <w:tc>
          <w:tcPr>
            <w:tcW w:w="1463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21"/>
              <w:ind w:left="343"/>
              <w:jc w:val="both"/>
              <w:textAlignment w:val="baseline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郝</w:t>
            </w:r>
            <w:proofErr w:type="gramEnd"/>
            <w:r>
              <w:rPr>
                <w:rFonts w:hint="eastAsia"/>
                <w:sz w:val="27"/>
                <w:szCs w:val="27"/>
              </w:rPr>
              <w:t xml:space="preserve">  </w:t>
            </w:r>
            <w:proofErr w:type="gramStart"/>
            <w:r>
              <w:rPr>
                <w:sz w:val="27"/>
                <w:szCs w:val="27"/>
              </w:rPr>
              <w:t>娟</w:t>
            </w:r>
            <w:proofErr w:type="gramEnd"/>
          </w:p>
          <w:p w:rsidR="001E0648" w:rsidRDefault="00CA3DA5">
            <w:pPr>
              <w:pStyle w:val="TableParagraph"/>
              <w:snapToGrid w:val="0"/>
              <w:spacing w:before="42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徐茂军</w:t>
            </w:r>
          </w:p>
        </w:tc>
        <w:tc>
          <w:tcPr>
            <w:tcW w:w="1320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177"/>
              <w:ind w:left="112" w:right="102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生命与环境科学学院</w:t>
            </w:r>
          </w:p>
        </w:tc>
      </w:tr>
      <w:tr w:rsidR="001E0648">
        <w:trPr>
          <w:trHeight w:val="622"/>
          <w:jc w:val="center"/>
        </w:trPr>
        <w:tc>
          <w:tcPr>
            <w:tcW w:w="1793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2021R426078</w:t>
            </w:r>
          </w:p>
        </w:tc>
        <w:tc>
          <w:tcPr>
            <w:tcW w:w="5891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餐厨垃圾生化尾渣蚯蚓堆肥及矿物调节效应</w:t>
            </w:r>
          </w:p>
        </w:tc>
        <w:tc>
          <w:tcPr>
            <w:tcW w:w="1106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缪丽娟</w:t>
            </w:r>
          </w:p>
        </w:tc>
        <w:tc>
          <w:tcPr>
            <w:tcW w:w="1463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34"/>
              <w:ind w:left="0"/>
              <w:textAlignment w:val="baselin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朱维琴</w:t>
            </w:r>
          </w:p>
        </w:tc>
        <w:tc>
          <w:tcPr>
            <w:tcW w:w="1320" w:type="dxa"/>
            <w:vAlign w:val="center"/>
          </w:tcPr>
          <w:p w:rsidR="001E0648" w:rsidRDefault="00CA3DA5">
            <w:pPr>
              <w:pStyle w:val="TableParagraph"/>
              <w:snapToGrid w:val="0"/>
              <w:spacing w:before="177"/>
              <w:ind w:left="112" w:right="102"/>
              <w:textAlignment w:val="baseline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生命与环境科学学院</w:t>
            </w:r>
          </w:p>
        </w:tc>
      </w:tr>
    </w:tbl>
    <w:p w:rsidR="001E0648" w:rsidRDefault="001E0648">
      <w:bookmarkStart w:id="0" w:name="_GoBack"/>
      <w:bookmarkEnd w:id="0"/>
    </w:p>
    <w:p w:rsidR="001E0648" w:rsidRDefault="001E0648"/>
    <w:sectPr w:rsidR="001E0648">
      <w:pgSz w:w="11906" w:h="16838"/>
      <w:pgMar w:top="1440" w:right="1803" w:bottom="1440" w:left="180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F95822"/>
    <w:rsid w:val="001E0648"/>
    <w:rsid w:val="003C12DC"/>
    <w:rsid w:val="00CA3DA5"/>
    <w:rsid w:val="04F95822"/>
    <w:rsid w:val="6B3535CB"/>
    <w:rsid w:val="6F21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9D4B657-B945-4023-845A-18945AAF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before="35"/>
      <w:ind w:left="102"/>
      <w:jc w:val="center"/>
    </w:pPr>
    <w:rPr>
      <w:rFonts w:ascii="仿宋" w:eastAsia="仿宋" w:hAnsi="仿宋" w:cs="仿宋"/>
      <w:kern w:val="0"/>
      <w:sz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</dc:creator>
  <cp:lastModifiedBy>Admin</cp:lastModifiedBy>
  <cp:revision>3</cp:revision>
  <dcterms:created xsi:type="dcterms:W3CDTF">2021-08-24T04:41:00Z</dcterms:created>
  <dcterms:modified xsi:type="dcterms:W3CDTF">2021-09-06T08:34:00Z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07E95DDFBCCB42AC86817CE31310AD51</vt:lpwstr>
  </property>
</Properties>
</file>