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Autospacing="0" w:afterAutospacing="0"/>
        <w:ind w:firstLine="1440" w:firstLineChars="600"/>
      </w:pPr>
    </w:p>
    <w:p/>
    <w:p>
      <w:r>
        <w:rPr>
          <w:rFonts w:hint="eastAsia"/>
        </w:rPr>
        <w:t>附件2                   新建入库资产院内调拨确认单</w:t>
      </w:r>
    </w:p>
    <w:p/>
    <w:p/>
    <w:p>
      <w:pPr>
        <w:spacing w:line="360" w:lineRule="auto"/>
        <w:ind w:firstLine="420" w:firstLineChars="200"/>
        <w:rPr>
          <w:rFonts w:hint="default"/>
          <w:woUserID w:val="1"/>
        </w:rPr>
      </w:pPr>
      <w:r>
        <w:rPr>
          <w:rFonts w:hint="eastAsia"/>
          <w:u w:val="single"/>
        </w:rPr>
        <w:t xml:space="preserve">           </w:t>
      </w:r>
      <w:r>
        <w:rPr>
          <w:rFonts w:hint="eastAsia"/>
        </w:rPr>
        <w:t>课题组/个人下原有2019年新建入库资产</w:t>
      </w:r>
      <w:r>
        <w:rPr>
          <w:rFonts w:hint="eastAsia"/>
          <w:u w:val="single"/>
        </w:rPr>
        <w:t xml:space="preserve">    </w:t>
      </w:r>
      <w:r>
        <w:rPr>
          <w:rFonts w:hint="eastAsia"/>
        </w:rPr>
        <w:t>套（件），合计</w:t>
      </w:r>
      <w:r>
        <w:rPr>
          <w:rFonts w:hint="eastAsia"/>
          <w:u w:val="single"/>
        </w:rPr>
        <w:t xml:space="preserve">    </w:t>
      </w:r>
      <w:r>
        <w:rPr>
          <w:rFonts w:hint="eastAsia"/>
        </w:rPr>
        <w:t>元。经课题组/个人核实、资产管理员</w:t>
      </w:r>
      <w:r>
        <w:rPr>
          <w:rFonts w:hint="default"/>
          <w:woUserID w:val="1"/>
        </w:rPr>
        <w:t>现场</w:t>
      </w:r>
      <w:r>
        <w:rPr>
          <w:rFonts w:hint="eastAsia"/>
        </w:rPr>
        <w:t>复核，该课题组/个人现有使用的资产为</w:t>
      </w:r>
      <w:r>
        <w:rPr>
          <w:rFonts w:hint="eastAsia"/>
          <w:u w:val="single"/>
        </w:rPr>
        <w:t xml:space="preserve">    </w:t>
      </w:r>
      <w:r>
        <w:rPr>
          <w:rFonts w:hint="eastAsia"/>
        </w:rPr>
        <w:t>套（件），合计</w:t>
      </w:r>
      <w:r>
        <w:rPr>
          <w:rFonts w:hint="eastAsia"/>
          <w:u w:val="single"/>
        </w:rPr>
        <w:t xml:space="preserve">    </w:t>
      </w:r>
      <w:r>
        <w:rPr>
          <w:rFonts w:hint="eastAsia"/>
        </w:rPr>
        <w:t>元</w:t>
      </w:r>
      <w:r>
        <w:rPr>
          <w:rFonts w:hint="default"/>
          <w:woUserID w:val="1"/>
        </w:rPr>
        <w:t>（详见表1）</w:t>
      </w:r>
      <w:r>
        <w:rPr>
          <w:rFonts w:hint="eastAsia"/>
        </w:rPr>
        <w:t>。</w:t>
      </w:r>
      <w:r>
        <w:rPr>
          <w:rFonts w:hint="default"/>
          <w:woUserID w:val="1"/>
        </w:rPr>
        <w:t>资产管理员将根据</w:t>
      </w:r>
      <w:r>
        <w:rPr>
          <w:rFonts w:hint="eastAsia"/>
          <w:woUserID w:val="1"/>
        </w:rPr>
        <w:t>课题组/个人</w:t>
      </w:r>
      <w:r>
        <w:rPr>
          <w:rFonts w:hint="default"/>
          <w:woUserID w:val="1"/>
        </w:rPr>
        <w:t>签字确认后的表1 作系统固定资产调拨。</w:t>
      </w:r>
    </w:p>
    <w:p>
      <w:pPr>
        <w:spacing w:line="360" w:lineRule="auto"/>
        <w:ind w:firstLine="420" w:firstLineChars="200"/>
      </w:pPr>
      <w:r>
        <w:rPr>
          <w:rFonts w:hint="eastAsia"/>
        </w:rPr>
        <w:t>此调拨确认单在课题组/个人于系统确认调拨资产后，可视作有权申请智慧门禁管理权限开通。</w:t>
      </w:r>
    </w:p>
    <w:p>
      <w:pPr>
        <w:spacing w:line="360" w:lineRule="auto"/>
        <w:ind w:firstLine="420" w:firstLineChars="200"/>
        <w:rPr>
          <w:rFonts w:hint="default"/>
          <w:woUserID w:val="1"/>
        </w:rPr>
      </w:pPr>
      <w:r>
        <w:rPr>
          <w:rFonts w:hint="default"/>
          <w:woUserID w:val="1"/>
        </w:rPr>
        <w:t xml:space="preserve">                                         </w:t>
      </w:r>
    </w:p>
    <w:p>
      <w:pPr>
        <w:spacing w:line="360" w:lineRule="auto"/>
        <w:ind w:firstLine="420" w:firstLineChars="200"/>
        <w:rPr>
          <w:rFonts w:hint="default"/>
          <w:woUserID w:val="1"/>
        </w:rPr>
      </w:pPr>
      <w:r>
        <w:rPr>
          <w:rFonts w:hint="default"/>
          <w:woUserID w:val="1"/>
        </w:rPr>
        <w:t xml:space="preserve">                                         </w:t>
      </w:r>
      <w:r>
        <w:rPr>
          <w:rFonts w:hint="eastAsia"/>
          <w:woUserID w:val="1"/>
        </w:rPr>
        <w:t>课题组/个人</w:t>
      </w:r>
      <w:r>
        <w:rPr>
          <w:rFonts w:hint="default"/>
          <w:woUserID w:val="1"/>
        </w:rPr>
        <w:t>签字</w:t>
      </w:r>
      <w:r>
        <w:rPr>
          <w:rFonts w:hint="eastAsia"/>
          <w:woUserID w:val="1"/>
        </w:rPr>
        <w:t>（签字）：</w:t>
      </w:r>
    </w:p>
    <w:p>
      <w:pPr>
        <w:spacing w:line="360" w:lineRule="auto"/>
        <w:ind w:firstLine="420" w:firstLineChars="200"/>
        <w:rPr>
          <w:rFonts w:hint="eastAsia"/>
        </w:rPr>
      </w:pPr>
      <w:r>
        <w:rPr>
          <w:rFonts w:hint="eastAsia"/>
        </w:rPr>
        <w:t xml:space="preserve">                                         固定资产管理员（签字）：</w:t>
      </w:r>
    </w:p>
    <w:p>
      <w:pPr>
        <w:spacing w:line="360" w:lineRule="auto"/>
        <w:ind w:firstLine="420" w:firstLineChars="200"/>
        <w:rPr>
          <w:rFonts w:hint="eastAsia"/>
        </w:rPr>
      </w:pPr>
    </w:p>
    <w:p>
      <w:pPr>
        <w:spacing w:line="360" w:lineRule="auto"/>
        <w:ind w:firstLine="420" w:firstLineChars="200"/>
        <w:rPr>
          <w:rFonts w:hint="eastAsia"/>
        </w:rPr>
      </w:pPr>
      <w:r>
        <w:rPr>
          <w:rFonts w:hint="eastAsia"/>
        </w:rPr>
        <w:t xml:space="preserve">                                                          2021年  月  日</w:t>
      </w:r>
    </w:p>
    <w:p>
      <w:pPr>
        <w:spacing w:line="360" w:lineRule="auto"/>
        <w:ind w:firstLine="420" w:firstLineChars="200"/>
        <w:rPr>
          <w:rFonts w:hint="eastAsia"/>
        </w:rPr>
      </w:pPr>
    </w:p>
    <w:p>
      <w:pPr>
        <w:spacing w:line="360" w:lineRule="auto"/>
        <w:ind w:firstLine="420" w:firstLineChars="200"/>
        <w:rPr>
          <w:rFonts w:hint="eastAsia"/>
        </w:rPr>
      </w:pPr>
    </w:p>
    <w:p>
      <w:pPr>
        <w:spacing w:line="360" w:lineRule="auto"/>
        <w:ind w:firstLine="420" w:firstLineChars="200"/>
        <w:rPr>
          <w:rFonts w:hint="eastAsia"/>
        </w:rPr>
      </w:pPr>
    </w:p>
    <w:p>
      <w:pPr>
        <w:spacing w:line="360" w:lineRule="auto"/>
        <w:ind w:firstLine="420" w:firstLineChars="200"/>
        <w:rPr>
          <w:rFonts w:hint="eastAsia"/>
        </w:rPr>
      </w:pPr>
    </w:p>
    <w:p>
      <w:pPr>
        <w:spacing w:line="360" w:lineRule="auto"/>
        <w:ind w:firstLine="420" w:firstLineChars="200"/>
        <w:rPr>
          <w:rFonts w:hint="eastAsia"/>
        </w:rPr>
      </w:pPr>
    </w:p>
    <w:p>
      <w:pPr>
        <w:spacing w:line="360" w:lineRule="auto"/>
        <w:ind w:firstLine="420" w:firstLineChars="200"/>
        <w:rPr>
          <w:rFonts w:hint="eastAsia"/>
        </w:rPr>
      </w:pPr>
    </w:p>
    <w:p>
      <w:pPr>
        <w:spacing w:line="360" w:lineRule="auto"/>
        <w:ind w:firstLine="420" w:firstLineChars="200"/>
        <w:rPr>
          <w:rFonts w:hint="eastAsia"/>
        </w:rPr>
      </w:pPr>
    </w:p>
    <w:p>
      <w:pPr>
        <w:spacing w:line="360" w:lineRule="auto"/>
        <w:ind w:firstLine="420" w:firstLineChars="200"/>
        <w:rPr>
          <w:rFonts w:hint="eastAsia"/>
        </w:rPr>
      </w:pPr>
    </w:p>
    <w:p>
      <w:pPr>
        <w:spacing w:line="360" w:lineRule="auto"/>
        <w:ind w:firstLine="420" w:firstLineChars="200"/>
        <w:rPr>
          <w:rFonts w:hint="eastAsia"/>
        </w:rPr>
      </w:pPr>
    </w:p>
    <w:p>
      <w:pPr>
        <w:spacing w:line="360" w:lineRule="auto"/>
        <w:ind w:firstLine="420" w:firstLineChars="200"/>
        <w:rPr>
          <w:rFonts w:hint="eastAsia"/>
        </w:rPr>
      </w:pPr>
    </w:p>
    <w:p>
      <w:pPr>
        <w:spacing w:line="360" w:lineRule="auto"/>
        <w:ind w:firstLine="420" w:firstLineChars="200"/>
        <w:rPr>
          <w:rFonts w:hint="eastAsia"/>
        </w:rPr>
      </w:pPr>
    </w:p>
    <w:p>
      <w:pPr>
        <w:spacing w:line="360" w:lineRule="auto"/>
        <w:ind w:firstLine="420" w:firstLineChars="200"/>
        <w:rPr>
          <w:rFonts w:hint="eastAsia"/>
        </w:rPr>
      </w:pPr>
    </w:p>
    <w:p>
      <w:pPr>
        <w:spacing w:line="360" w:lineRule="auto"/>
        <w:ind w:firstLine="420" w:firstLineChars="200"/>
        <w:rPr>
          <w:rFonts w:hint="eastAsia"/>
        </w:rPr>
      </w:pPr>
    </w:p>
    <w:p>
      <w:pPr>
        <w:spacing w:line="360" w:lineRule="auto"/>
        <w:ind w:firstLine="420" w:firstLineChars="200"/>
        <w:rPr>
          <w:rFonts w:hint="eastAsia"/>
        </w:rPr>
      </w:pPr>
    </w:p>
    <w:p>
      <w:pPr>
        <w:spacing w:line="360" w:lineRule="auto"/>
        <w:ind w:firstLine="420" w:firstLineChars="200"/>
        <w:rPr>
          <w:rFonts w:hint="eastAsia"/>
        </w:rPr>
      </w:pPr>
      <w:bookmarkStart w:id="0" w:name="_GoBack"/>
      <w:bookmarkEnd w:id="0"/>
    </w:p>
    <w:p>
      <w:r>
        <w:rPr>
          <w:rFonts w:hint="eastAsia"/>
        </w:rPr>
        <w:t xml:space="preserve">                      </w:t>
      </w:r>
    </w:p>
    <w:p>
      <w:pPr>
        <w:ind w:firstLine="2940" w:firstLineChars="1400"/>
      </w:pPr>
      <w:r>
        <w:rPr>
          <w:rFonts w:hint="default"/>
          <w:woUserID w:val="1"/>
        </w:rPr>
        <w:t xml:space="preserve">表1 </w:t>
      </w:r>
      <w:r>
        <w:rPr>
          <w:rFonts w:hint="eastAsia"/>
        </w:rPr>
        <w:t>本课题组/个人</w:t>
      </w:r>
      <w:r>
        <w:rPr>
          <w:rFonts w:hint="eastAsia"/>
          <w:lang w:val="en-US" w:eastAsia="zh-CN"/>
        </w:rPr>
        <w:t>现有</w:t>
      </w:r>
      <w:r>
        <w:rPr>
          <w:rFonts w:hint="eastAsia"/>
        </w:rPr>
        <w:t>资产</w:t>
      </w:r>
    </w:p>
    <w:tbl>
      <w:tblPr>
        <w:tblStyle w:val="3"/>
        <w:tblW w:w="88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3"/>
        <w:gridCol w:w="1258"/>
        <w:gridCol w:w="1043"/>
        <w:gridCol w:w="1514"/>
        <w:gridCol w:w="1634"/>
        <w:gridCol w:w="1141"/>
        <w:gridCol w:w="8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43" w:type="dxa"/>
            <w:tcBorders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资产编号</w:t>
            </w:r>
          </w:p>
        </w:tc>
        <w:tc>
          <w:tcPr>
            <w:tcW w:w="1258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资产名称</w:t>
            </w:r>
          </w:p>
        </w:tc>
        <w:tc>
          <w:tcPr>
            <w:tcW w:w="1043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单价</w:t>
            </w:r>
          </w:p>
        </w:tc>
        <w:tc>
          <w:tcPr>
            <w:tcW w:w="1514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型号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或尺寸</w:t>
            </w:r>
          </w:p>
        </w:tc>
        <w:tc>
          <w:tcPr>
            <w:tcW w:w="1634" w:type="dxa"/>
            <w:tcBorders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使用人</w:t>
            </w:r>
          </w:p>
        </w:tc>
        <w:tc>
          <w:tcPr>
            <w:tcW w:w="1141" w:type="dxa"/>
            <w:tcBorders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存放地点</w:t>
            </w:r>
          </w:p>
        </w:tc>
        <w:tc>
          <w:tcPr>
            <w:tcW w:w="887" w:type="dxa"/>
            <w:tcBorders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43" w:type="dxa"/>
            <w:tcBorders>
              <w:top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34" w:type="dxa"/>
            <w:tcBorders>
              <w:top w:val="single" w:color="auto" w:sz="4" w:space="0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41" w:type="dxa"/>
            <w:tcBorders>
              <w:top w:val="single" w:color="auto" w:sz="4" w:space="0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4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4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4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4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43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34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41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87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</w:tbl>
    <w:p>
      <w:pPr>
        <w:ind w:firstLine="2940" w:firstLineChars="1400"/>
      </w:pPr>
    </w:p>
    <w:p>
      <w:r>
        <w:rPr>
          <w:rFonts w:hint="eastAsia"/>
        </w:rPr>
        <w:t xml:space="preserve">    </w:t>
      </w:r>
    </w:p>
    <w:p>
      <w:r>
        <w:rPr>
          <w:rFonts w:hint="eastAsia"/>
        </w:rPr>
        <w:t xml:space="preserve">  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169"/>
    <w:rsid w:val="006863C7"/>
    <w:rsid w:val="00DE2169"/>
    <w:rsid w:val="03585FC9"/>
    <w:rsid w:val="03D27AF0"/>
    <w:rsid w:val="0506687F"/>
    <w:rsid w:val="053531CD"/>
    <w:rsid w:val="0F7F5D86"/>
    <w:rsid w:val="173C33E9"/>
    <w:rsid w:val="19235EE0"/>
    <w:rsid w:val="1A27639F"/>
    <w:rsid w:val="1E7B61EE"/>
    <w:rsid w:val="227D29D2"/>
    <w:rsid w:val="25E36B11"/>
    <w:rsid w:val="281D06E2"/>
    <w:rsid w:val="29FD04DB"/>
    <w:rsid w:val="386D66EE"/>
    <w:rsid w:val="3F5E77E2"/>
    <w:rsid w:val="449F1325"/>
    <w:rsid w:val="4621034E"/>
    <w:rsid w:val="49F07E59"/>
    <w:rsid w:val="4ABB22F9"/>
    <w:rsid w:val="4FF23C07"/>
    <w:rsid w:val="53754715"/>
    <w:rsid w:val="5A50289B"/>
    <w:rsid w:val="5DEE41F2"/>
    <w:rsid w:val="643971A7"/>
    <w:rsid w:val="66425B69"/>
    <w:rsid w:val="6ED34E0F"/>
    <w:rsid w:val="71E47705"/>
    <w:rsid w:val="736313D2"/>
    <w:rsid w:val="76F84D15"/>
    <w:rsid w:val="F6F9D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font0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8">
    <w:name w:val="font6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font1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0">
    <w:name w:val="font4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3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51"/>
    <w:basedOn w:val="5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68</Words>
  <Characters>390</Characters>
  <Lines>3</Lines>
  <Paragraphs>1</Paragraphs>
  <TotalTime>0</TotalTime>
  <ScaleCrop>false</ScaleCrop>
  <LinksUpToDate>false</LinksUpToDate>
  <CharactersWithSpaces>457</CharactersWithSpaces>
  <Application>WWO_base_provider_20210929220102-c9fcf70066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2021-10-22T15:21:00Z</dcterms:created>
  <dc:creator>hzsf5</dc:creator>
  <cp:lastModifiedBy>小小corona</cp:lastModifiedBy>
  <dcterms:modified xsi:type="dcterms:W3CDTF">2021-12-24T16:28:26Z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0EF7794957454E6DB527908F23911CCC</vt:lpwstr>
  </property>
</Properties>
</file>