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/>
        <w:spacing w:beforeAutospacing="0" w:afterAutospacing="0" w:line="560" w:lineRule="atLeast"/>
        <w:jc w:val="center"/>
        <w:rPr>
          <w:rFonts w:ascii="宋体" w:hAnsi="宋体" w:eastAsia="宋体" w:cs="宋体"/>
          <w:b/>
          <w:bCs/>
          <w:color w:val="222222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222222"/>
          <w:sz w:val="44"/>
          <w:szCs w:val="44"/>
        </w:rPr>
        <w:t>生命与环境科学学院关于严肃考风考纪和</w:t>
      </w:r>
    </w:p>
    <w:p>
      <w:pPr>
        <w:pStyle w:val="4"/>
        <w:widowControl/>
        <w:spacing w:beforeAutospacing="0" w:afterAutospacing="0" w:line="560" w:lineRule="atLeast"/>
        <w:jc w:val="center"/>
        <w:rPr>
          <w:rFonts w:ascii="宋体" w:hAnsi="宋体" w:eastAsia="宋体" w:cs="宋体"/>
          <w:color w:val="222222"/>
          <w:sz w:val="22"/>
        </w:rPr>
      </w:pPr>
      <w:r>
        <w:rPr>
          <w:rFonts w:hint="eastAsia" w:ascii="宋体" w:hAnsi="宋体" w:eastAsia="宋体" w:cs="宋体"/>
          <w:b/>
          <w:bCs/>
          <w:color w:val="222222"/>
          <w:sz w:val="44"/>
          <w:szCs w:val="44"/>
        </w:rPr>
        <w:t>加强考试管理工作的通知</w:t>
      </w:r>
    </w:p>
    <w:p>
      <w:pPr>
        <w:pStyle w:val="7"/>
        <w:spacing w:line="560" w:lineRule="exact"/>
        <w:ind w:firstLine="0" w:firstLineChars="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各监考老师：</w:t>
      </w:r>
    </w:p>
    <w:p>
      <w:pPr>
        <w:pStyle w:val="7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为加强考风建设、严肃考试纪律、规范考试秩序，防止和杜绝学生考试违纪、作弊现象，维护考试的公平、公正，现将有关具体工作事宜通知如下：</w:t>
      </w:r>
    </w:p>
    <w:p>
      <w:pPr>
        <w:pStyle w:val="7"/>
        <w:spacing w:line="560" w:lineRule="exact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学校教务处及我院将加强考风建设，把考风建设、严肃考纪作为一项重要工作常抓不懈，不断提高师生对考风考纪的认识。</w:t>
      </w:r>
    </w:p>
    <w:p>
      <w:pPr>
        <w:pStyle w:val="7"/>
        <w:numPr>
          <w:ilvl w:val="0"/>
          <w:numId w:val="1"/>
        </w:numPr>
        <w:spacing w:line="560" w:lineRule="exact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监考人员和考务人员须学习《杭州师范大学考场规则》《杭州师范大学考务守则》和《杭州师范大学考场情况填写工作流程说明》。</w:t>
      </w:r>
    </w:p>
    <w:p>
      <w:pPr>
        <w:spacing w:line="56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 监考人员在考前要签署《杭州师范大学监考人员承诺书》。</w:t>
      </w:r>
    </w:p>
    <w:p>
      <w:pPr>
        <w:spacing w:line="56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 监考人员考试期间按照监考流程，宣读《杭州师范大学考场规则》，打开时钟并写好板书。</w:t>
      </w:r>
    </w:p>
    <w:p>
      <w:pPr>
        <w:spacing w:line="560" w:lineRule="exact"/>
        <w:ind w:firstLine="56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4. </w:t>
      </w:r>
      <w:r>
        <w:rPr>
          <w:rFonts w:hint="eastAsia" w:ascii="Times New Roman" w:hAnsi="Times New Roman" w:eastAsia="宋体" w:cs="Times New Roman"/>
          <w:sz w:val="24"/>
          <w:szCs w:val="24"/>
        </w:rPr>
        <w:t>监考老师请勿玩手机、看报纸、批阅试卷</w:t>
      </w:r>
    </w:p>
    <w:p>
      <w:pPr>
        <w:spacing w:line="56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 监考人员和考务人员如有违反《杭州师范大学考务守则》和《杭州师范大学监考人员承诺书》的情况，学校将按相关条例严肃处理。</w:t>
      </w:r>
    </w:p>
    <w:p>
      <w:pPr>
        <w:pStyle w:val="4"/>
        <w:shd w:val="clear" w:color="auto" w:fill="FFFFFF"/>
        <w:spacing w:beforeAutospacing="0" w:afterAutospacing="0"/>
        <w:jc w:val="right"/>
        <w:rPr>
          <w:rFonts w:ascii="宋体" w:hAnsi="宋体" w:eastAsia="宋体" w:cs="宋体"/>
          <w:kern w:val="2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</w:rPr>
        <w:t>生科院教学科</w:t>
      </w:r>
    </w:p>
    <w:p>
      <w:pPr>
        <w:spacing w:line="560" w:lineRule="exact"/>
        <w:ind w:firstLine="560" w:firstLineChars="200"/>
        <w:jc w:val="right"/>
        <w:rPr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        2024年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9CBF47"/>
    <w:multiLevelType w:val="singleLevel"/>
    <w:tmpl w:val="EC9CBF47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BmZDI1MjcwOTMyM2E3MTcwZGI3OTY3MmYzYTQ4YTQifQ=="/>
  </w:docVars>
  <w:rsids>
    <w:rsidRoot w:val="00592F12"/>
    <w:rsid w:val="00205226"/>
    <w:rsid w:val="00215EB6"/>
    <w:rsid w:val="00512F1A"/>
    <w:rsid w:val="00592F12"/>
    <w:rsid w:val="005C1240"/>
    <w:rsid w:val="00800E3D"/>
    <w:rsid w:val="00950637"/>
    <w:rsid w:val="00981537"/>
    <w:rsid w:val="00A7706B"/>
    <w:rsid w:val="00B75362"/>
    <w:rsid w:val="00DC024D"/>
    <w:rsid w:val="00E54D24"/>
    <w:rsid w:val="00E85D76"/>
    <w:rsid w:val="00FF66DB"/>
    <w:rsid w:val="02ED1C6E"/>
    <w:rsid w:val="0D6A5928"/>
    <w:rsid w:val="0E4B0190"/>
    <w:rsid w:val="0EE043F1"/>
    <w:rsid w:val="0F65243D"/>
    <w:rsid w:val="112E2296"/>
    <w:rsid w:val="116F4196"/>
    <w:rsid w:val="14226B92"/>
    <w:rsid w:val="14CF3D09"/>
    <w:rsid w:val="18435CDC"/>
    <w:rsid w:val="1E761256"/>
    <w:rsid w:val="1F457294"/>
    <w:rsid w:val="27280C17"/>
    <w:rsid w:val="28710CD1"/>
    <w:rsid w:val="28BC5ABB"/>
    <w:rsid w:val="3067157D"/>
    <w:rsid w:val="307E4E7F"/>
    <w:rsid w:val="35A85D44"/>
    <w:rsid w:val="36E94DEA"/>
    <w:rsid w:val="3934767C"/>
    <w:rsid w:val="401F4E55"/>
    <w:rsid w:val="40F901B8"/>
    <w:rsid w:val="48EA3B26"/>
    <w:rsid w:val="4F506DD9"/>
    <w:rsid w:val="53487DC7"/>
    <w:rsid w:val="551B39E5"/>
    <w:rsid w:val="55571488"/>
    <w:rsid w:val="55591CBF"/>
    <w:rsid w:val="55F73474"/>
    <w:rsid w:val="5DD907DA"/>
    <w:rsid w:val="5E2135F9"/>
    <w:rsid w:val="617A5F38"/>
    <w:rsid w:val="630D5C24"/>
    <w:rsid w:val="64F63B27"/>
    <w:rsid w:val="69446F6F"/>
    <w:rsid w:val="6B0625EA"/>
    <w:rsid w:val="71803009"/>
    <w:rsid w:val="72536115"/>
    <w:rsid w:val="74C94DB4"/>
    <w:rsid w:val="755C79D6"/>
    <w:rsid w:val="76D86631"/>
    <w:rsid w:val="7CA7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64</Words>
  <Characters>369</Characters>
  <Lines>3</Lines>
  <Paragraphs>1</Paragraphs>
  <TotalTime>9</TotalTime>
  <ScaleCrop>false</ScaleCrop>
  <LinksUpToDate>false</LinksUpToDate>
  <CharactersWithSpaces>432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2023-09-02T04:04:00Z</dcterms:created>
  <dc:creator>jin laifu</dc:creator>
  <cp:lastModifiedBy>海鸥</cp:lastModifiedBy>
  <cp:lastPrinted>2023-09-12T06:10:00Z</cp:lastPrinted>
  <dcterms:modified xsi:type="dcterms:W3CDTF">2024-06-14T07:26:04Z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9D9BB9586E734B529519E939A8F0E8DE_12</vt:lpwstr>
  </property>
</Properties>
</file>