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40" w:lineRule="exact"/>
        <w:ind w:firstLine="540"/>
        <w:jc w:val="center"/>
        <w:rPr>
          <w:rFonts w:hint="eastAsia" w:ascii="方正小标宋简体" w:hAnsi="黑体" w:eastAsia="方正小标宋简体"/>
          <w:color w:val="000000"/>
          <w:sz w:val="44"/>
          <w:szCs w:val="44"/>
        </w:rPr>
      </w:pPr>
      <w:r>
        <w:rPr>
          <w:rFonts w:hint="eastAsia" w:ascii="方正小标宋简体" w:hAnsi="黑体" w:eastAsia="方正小标宋简体"/>
          <w:color w:val="000000"/>
          <w:sz w:val="44"/>
          <w:szCs w:val="44"/>
        </w:rPr>
        <w:t>杭州师范大学考场规则</w:t>
      </w:r>
    </w:p>
    <w:p>
      <w:pPr>
        <w:adjustRightInd w:val="0"/>
        <w:snapToGrid w:val="0"/>
        <w:spacing w:line="640" w:lineRule="exact"/>
        <w:ind w:firstLine="540"/>
        <w:jc w:val="center"/>
        <w:rPr>
          <w:rFonts w:hint="eastAsia" w:ascii="方正小标宋_GBK" w:eastAsia="方正小标宋_GBK"/>
          <w:color w:val="000000"/>
          <w:sz w:val="44"/>
          <w:szCs w:val="44"/>
        </w:rPr>
      </w:pPr>
      <w:bookmarkStart w:id="0" w:name="_GoBack"/>
      <w:bookmarkEnd w:id="0"/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学生参加考试，必须携带学生证或有效身份证件进入考场，并将证件置于桌面右上角，以便考务人员核查。若证件丢失，以带有本人照片的学院证明为准。未携带指定证件者不得参加考试。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考生应在考前10分钟进入考场，并按指定的座位就坐。迟到30分钟者不准进入考场，并作旷考处理。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考生只能携带考试必需的文具和指定可以携带的物品参加考试。严禁将手机、电子设备、资料、提包等物品带至座位。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第四条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答题前，考生应在答题纸上相应的栏目内写明学院、班级、姓名、学号等。答题须用蓝色或黑色水笔书写，字迹清楚且保持卷面整洁。除非有特殊要求，否则用红笔、铅笔答题的试卷无效。禁止在答卷上做任何标记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第五条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在考场内须保持安静，不得喧哗吵闹，不得吸烟，不得自由走动，不得私自向他人借用文具、传递资料，严禁夹带、交头接耳、窥视他人试题答案或交换试卷和答题纸；未经考务人员同意和陪同，不得离开座位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第六条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考生不得要求考务人员对试题进行解释，但对试卷分发错误、缺损、印刷不清等问题可举手询问。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第七条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考生在开考后30分钟内，无论答题完毕与否，均不得交卷。开考30分钟后，可交卷离场，交卷后不得在考场及附近逗留、闲谈。</w:t>
      </w:r>
    </w:p>
    <w:p>
      <w:pPr>
        <w:adjustRightInd w:val="0"/>
        <w:snapToGrid w:val="0"/>
        <w:spacing w:line="560" w:lineRule="exact"/>
        <w:ind w:firstLine="573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第八条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考试时间终止，考生须立即停止答题，将试卷、答题纸连同草稿纸一起反放在课桌上，待考务人员收齐全部材料后，方可离场；不得逾时交卷或私自将试卷、答题纸、草稿纸带出考场。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第九条</w:t>
      </w:r>
      <w:r>
        <w:rPr>
          <w:rFonts w:hint="eastAsia" w:ascii="仿宋" w:hAnsi="仿宋" w:eastAsia="仿宋"/>
          <w:color w:val="000000"/>
          <w:sz w:val="32"/>
          <w:szCs w:val="32"/>
        </w:rPr>
        <w:t xml:space="preserve">  考生必须严格遵守考场纪律，服从考务人员的管理。违纪者，依据《杭州师范大学学生违纪处分规定》给予严肃处理。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3MWYzZDkwNTQ3NWFjMzYwNzI0YjcxNzFlZTRmZWIifQ=="/>
  </w:docVars>
  <w:rsids>
    <w:rsidRoot w:val="7A32302B"/>
    <w:rsid w:val="7A32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2023-09-22T01:23:00Z</dcterms:created>
  <dc:creator>guigui33</dc:creator>
  <cp:lastModifiedBy>guigui33</cp:lastModifiedBy>
  <dcterms:modified xsi:type="dcterms:W3CDTF">2023-09-22T01:24:39Z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084BD3A024794A9B933AE040F326CC80_11</vt:lpwstr>
  </property>
</Properties>
</file>