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7CC17" w14:textId="77777777" w:rsidR="006E2CA4" w:rsidRDefault="006E2CA4" w:rsidP="006E2CA4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</w:p>
    <w:p w14:paraId="586D6B44" w14:textId="434424B4" w:rsidR="006E2CA4" w:rsidRPr="00A03CA0" w:rsidRDefault="006E2CA4" w:rsidP="00857AA2">
      <w:pPr>
        <w:spacing w:line="360" w:lineRule="auto"/>
        <w:jc w:val="center"/>
        <w:rPr>
          <w:rFonts w:ascii="方正小标宋简体" w:eastAsia="方正小标宋简体" w:hAnsi="仿宋" w:cs="仿宋"/>
          <w:color w:val="000000" w:themeColor="text1"/>
          <w:sz w:val="44"/>
          <w:szCs w:val="44"/>
        </w:rPr>
      </w:pPr>
      <w:r w:rsidRPr="00A03CA0">
        <w:rPr>
          <w:rFonts w:ascii="方正小标宋简体" w:eastAsia="方正小标宋简体" w:hAnsi="仿宋" w:cs="仿宋" w:hint="eastAsia"/>
          <w:color w:val="000000" w:themeColor="text1"/>
          <w:sz w:val="44"/>
          <w:szCs w:val="44"/>
        </w:rPr>
        <w:t>中央教育工作领导小组印发《高等教育学科专业设置调整优化行动方案（2025—2027年）》</w:t>
      </w:r>
    </w:p>
    <w:p w14:paraId="78B8F288" w14:textId="77777777" w:rsidR="006E2CA4" w:rsidRPr="00D41544" w:rsidRDefault="006E2CA4" w:rsidP="006E2CA4">
      <w:pPr>
        <w:spacing w:line="360" w:lineRule="auto"/>
        <w:ind w:firstLineChars="800" w:firstLine="256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D41544">
        <w:rPr>
          <w:rFonts w:ascii="仿宋" w:eastAsia="仿宋" w:hAnsi="仿宋" w:cs="仿宋"/>
          <w:color w:val="000000" w:themeColor="text1"/>
          <w:sz w:val="32"/>
          <w:szCs w:val="32"/>
        </w:rPr>
        <w:t>2025-08-28　来源：教育部</w:t>
      </w:r>
    </w:p>
    <w:p w14:paraId="6A3D3BA6" w14:textId="77777777" w:rsidR="006E2CA4" w:rsidRPr="00D41544" w:rsidRDefault="006E2CA4" w:rsidP="00A03CA0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D41544">
        <w:rPr>
          <w:rFonts w:ascii="仿宋" w:eastAsia="仿宋" w:hAnsi="仿宋" w:cs="仿宋" w:hint="eastAsia"/>
          <w:color w:val="000000" w:themeColor="text1"/>
          <w:sz w:val="32"/>
          <w:szCs w:val="32"/>
        </w:rPr>
        <w:t>近日，中央教育工作领导小组印发《高等教育学科专业设置调整优化行动方案（</w:t>
      </w:r>
      <w:r w:rsidRPr="00D41544">
        <w:rPr>
          <w:rFonts w:ascii="仿宋" w:eastAsia="仿宋" w:hAnsi="仿宋" w:cs="仿宋"/>
          <w:color w:val="000000" w:themeColor="text1"/>
          <w:sz w:val="32"/>
          <w:szCs w:val="32"/>
        </w:rPr>
        <w:t>2025—2027年）》（以下简称《方案》），对深入推进学科专业设置调整优化工作</w:t>
      </w:r>
      <w:proofErr w:type="gramStart"/>
      <w:r w:rsidRPr="00D41544">
        <w:rPr>
          <w:rFonts w:ascii="仿宋" w:eastAsia="仿宋" w:hAnsi="仿宋" w:cs="仿宋"/>
          <w:color w:val="000000" w:themeColor="text1"/>
          <w:sz w:val="32"/>
          <w:szCs w:val="32"/>
        </w:rPr>
        <w:t>作出</w:t>
      </w:r>
      <w:proofErr w:type="gramEnd"/>
      <w:r w:rsidRPr="00D41544">
        <w:rPr>
          <w:rFonts w:ascii="仿宋" w:eastAsia="仿宋" w:hAnsi="仿宋" w:cs="仿宋"/>
          <w:color w:val="000000" w:themeColor="text1"/>
          <w:sz w:val="32"/>
          <w:szCs w:val="32"/>
        </w:rPr>
        <w:t>系统部署。</w:t>
      </w:r>
    </w:p>
    <w:p w14:paraId="4A262D0A" w14:textId="77777777" w:rsidR="006E2CA4" w:rsidRPr="00D41544" w:rsidRDefault="006E2CA4" w:rsidP="00A03CA0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D41544">
        <w:rPr>
          <w:rFonts w:ascii="仿宋" w:eastAsia="仿宋" w:hAnsi="仿宋" w:cs="仿宋" w:hint="eastAsia"/>
          <w:color w:val="000000" w:themeColor="text1"/>
          <w:sz w:val="32"/>
          <w:szCs w:val="32"/>
        </w:rPr>
        <w:t>《方案》强调，要坚持以习近平新时代中国特色社会主义思想为指导，深入贯彻党的二十大和二十届二中、三中全会精神，贯彻落实全国教育大会精神和《教育强国建设规划纲要（</w:t>
      </w:r>
      <w:r w:rsidRPr="00D41544">
        <w:rPr>
          <w:rFonts w:ascii="仿宋" w:eastAsia="仿宋" w:hAnsi="仿宋" w:cs="仿宋"/>
          <w:color w:val="000000" w:themeColor="text1"/>
          <w:sz w:val="32"/>
          <w:szCs w:val="32"/>
        </w:rPr>
        <w:t>2024—2035年）》，聚焦“四个面向”，稳中求进、先立后破，协同联动、试点先行，建立健全科技发展、国家战略需求牵引的学科专业设置调整机制和人才培养模式，不断提升高等教育对高质量发展的支撑力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、</w:t>
      </w:r>
      <w:r w:rsidRPr="00D41544">
        <w:rPr>
          <w:rFonts w:ascii="仿宋" w:eastAsia="仿宋" w:hAnsi="仿宋" w:cs="仿宋"/>
          <w:color w:val="000000" w:themeColor="text1"/>
          <w:sz w:val="32"/>
          <w:szCs w:val="32"/>
        </w:rPr>
        <w:t>贡献力。</w:t>
      </w:r>
    </w:p>
    <w:p w14:paraId="359ABB64" w14:textId="77777777" w:rsidR="006E2CA4" w:rsidRPr="00D41544" w:rsidRDefault="006E2CA4" w:rsidP="00A03CA0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D41544">
        <w:rPr>
          <w:rFonts w:ascii="仿宋" w:eastAsia="仿宋" w:hAnsi="仿宋" w:cs="仿宋" w:hint="eastAsia"/>
          <w:color w:val="000000" w:themeColor="text1"/>
          <w:sz w:val="32"/>
          <w:szCs w:val="32"/>
        </w:rPr>
        <w:t>《方案》提出，建立统筹协调机制，中央教育工作领导小组统筹领导学科专业调整优化工作，国务院学位委员会设立有关部门参与的工作组；健全供需对接机制，建设国家人才供需对接大数据平台；创新目录管理机制，缩短调整周期，加强研究生、本科、高职三类学科专业目录协同联动；完善分类发展机制，差异化推进基础类、应用类、战略类学科专业布局建设；改革评价考核机制，强化人才培养中心地位，</w:t>
      </w:r>
      <w:r w:rsidRPr="00D41544"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完善促进学科专业特色发展的多元评价体系；优化激励引导机制，统筹招生计划、超长期特别国债等政策，持续优化学科专业结构。</w:t>
      </w:r>
    </w:p>
    <w:p w14:paraId="0C13AE3E" w14:textId="77777777" w:rsidR="006E2CA4" w:rsidRPr="00D41544" w:rsidRDefault="006E2CA4" w:rsidP="00A03CA0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D41544">
        <w:rPr>
          <w:rFonts w:ascii="仿宋" w:eastAsia="仿宋" w:hAnsi="仿宋" w:cs="仿宋" w:hint="eastAsia"/>
          <w:color w:val="000000" w:themeColor="text1"/>
          <w:sz w:val="32"/>
          <w:szCs w:val="32"/>
        </w:rPr>
        <w:t>《方案》提出，实施急需学科专业超常布局行动，瞄准战略性新兴产业和未来产业等，快速布局一批学科专业点；实施基础学科跃升行动，在一流学科培</w:t>
      </w:r>
      <w:proofErr w:type="gramStart"/>
      <w:r w:rsidRPr="00D41544">
        <w:rPr>
          <w:rFonts w:ascii="仿宋" w:eastAsia="仿宋" w:hAnsi="仿宋" w:cs="仿宋" w:hint="eastAsia"/>
          <w:color w:val="000000" w:themeColor="text1"/>
          <w:sz w:val="32"/>
          <w:szCs w:val="32"/>
        </w:rPr>
        <w:t>优行动</w:t>
      </w:r>
      <w:proofErr w:type="gramEnd"/>
      <w:r w:rsidRPr="00D41544">
        <w:rPr>
          <w:rFonts w:ascii="仿宋" w:eastAsia="仿宋" w:hAnsi="仿宋" w:cs="仿宋" w:hint="eastAsia"/>
          <w:color w:val="000000" w:themeColor="text1"/>
          <w:sz w:val="32"/>
          <w:szCs w:val="32"/>
        </w:rPr>
        <w:t>中加大对基础学科支持力度；实施新兴学科和交叉学科孵化行动，布局建设</w:t>
      </w:r>
      <w:proofErr w:type="gramStart"/>
      <w:r w:rsidRPr="00D41544">
        <w:rPr>
          <w:rFonts w:ascii="仿宋" w:eastAsia="仿宋" w:hAnsi="仿宋" w:cs="仿宋" w:hint="eastAsia"/>
          <w:color w:val="000000" w:themeColor="text1"/>
          <w:sz w:val="32"/>
          <w:szCs w:val="32"/>
        </w:rPr>
        <w:t>一</w:t>
      </w:r>
      <w:proofErr w:type="gramEnd"/>
      <w:r w:rsidRPr="00D41544">
        <w:rPr>
          <w:rFonts w:ascii="仿宋" w:eastAsia="仿宋" w:hAnsi="仿宋" w:cs="仿宋" w:hint="eastAsia"/>
          <w:color w:val="000000" w:themeColor="text1"/>
          <w:sz w:val="32"/>
          <w:szCs w:val="32"/>
        </w:rPr>
        <w:t>批示范性学科交叉中心；实施存量学科专业优化行动，对社会需求明显不足、培养质量下滑、办学条件不足的学科专业点进行预警并提出整改要求；实施学科专业内涵更新行动，加快教学内容迭代，强化人工智能赋能教育教学，支持高校教师（教学）发展中心、导师发展中心等高质量建设；实施培养模式改革深化行动，建好国家卓越工程师学院等新型人才培养平台，加强成熟模式的辐射推广。</w:t>
      </w:r>
    </w:p>
    <w:p w14:paraId="6A103BDD" w14:textId="77777777" w:rsidR="006E2CA4" w:rsidRPr="00D41544" w:rsidRDefault="006E2CA4" w:rsidP="00A03CA0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D41544">
        <w:rPr>
          <w:rFonts w:ascii="仿宋" w:eastAsia="仿宋" w:hAnsi="仿宋" w:cs="仿宋" w:hint="eastAsia"/>
          <w:color w:val="000000" w:themeColor="text1"/>
          <w:sz w:val="32"/>
          <w:szCs w:val="32"/>
        </w:rPr>
        <w:t>《方案》要求，中央教育工作领导小组成员单位及相关部门强化支撑保障，各省份各高校落实主体责任，平稳推进学科专业设置调整优化工作。</w:t>
      </w:r>
    </w:p>
    <w:p w14:paraId="51D32377" w14:textId="77777777" w:rsidR="00A92D4A" w:rsidRPr="006E2CA4" w:rsidRDefault="00A92D4A"/>
    <w:sectPr w:rsidR="00A92D4A" w:rsidRPr="006E2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0F75A" w14:textId="77777777" w:rsidR="00AA7909" w:rsidRDefault="00AA7909" w:rsidP="00857AA2">
      <w:r>
        <w:separator/>
      </w:r>
    </w:p>
  </w:endnote>
  <w:endnote w:type="continuationSeparator" w:id="0">
    <w:p w14:paraId="56D73FDC" w14:textId="77777777" w:rsidR="00AA7909" w:rsidRDefault="00AA7909" w:rsidP="00857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AF165" w14:textId="77777777" w:rsidR="00AA7909" w:rsidRDefault="00AA7909" w:rsidP="00857AA2">
      <w:r>
        <w:separator/>
      </w:r>
    </w:p>
  </w:footnote>
  <w:footnote w:type="continuationSeparator" w:id="0">
    <w:p w14:paraId="1A681930" w14:textId="77777777" w:rsidR="00AA7909" w:rsidRDefault="00AA7909" w:rsidP="00857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CA4"/>
    <w:rsid w:val="0069488E"/>
    <w:rsid w:val="006E2CA4"/>
    <w:rsid w:val="00857AA2"/>
    <w:rsid w:val="00A03CA0"/>
    <w:rsid w:val="00A92D4A"/>
    <w:rsid w:val="00AA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DAF191"/>
  <w15:chartTrackingRefBased/>
  <w15:docId w15:val="{718AF35F-0505-4B0A-BE08-84D446BC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CA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A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7A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7A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7A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</dc:creator>
  <cp:keywords/>
  <dc:description/>
  <cp:lastModifiedBy>成</cp:lastModifiedBy>
  <cp:revision>4</cp:revision>
  <dcterms:created xsi:type="dcterms:W3CDTF">2025-09-22T06:13:00Z</dcterms:created>
  <dcterms:modified xsi:type="dcterms:W3CDTF">2025-09-22T06:26:00Z</dcterms:modified>
</cp:coreProperties>
</file>